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4"/>
        <w:jc w:val="right"/>
        <w:spacing w:before="0" w:after="120"/>
      </w:pPr>
      <w:r>
        <w:t xml:space="preserve">«Согласовано»</w:t>
      </w:r>
      <w:r/>
    </w:p>
    <w:p>
      <w:pPr>
        <w:pStyle w:val="604"/>
        <w:jc w:val="right"/>
        <w:spacing w:before="0" w:after="120"/>
      </w:pPr>
      <w:r>
        <w:t xml:space="preserve">Заведующим МБДОУ </w:t>
      </w:r>
      <w:r/>
    </w:p>
    <w:p>
      <w:pPr>
        <w:pStyle w:val="604"/>
        <w:jc w:val="right"/>
        <w:spacing w:before="0" w:after="120"/>
      </w:pPr>
      <w:r>
        <w:t xml:space="preserve">детский сад № 31 </w:t>
      </w:r>
      <w:r/>
    </w:p>
    <w:p>
      <w:pPr>
        <w:pStyle w:val="604"/>
        <w:jc w:val="right"/>
        <w:spacing w:before="0" w:after="120"/>
      </w:pPr>
      <w:r>
        <w:t xml:space="preserve">__________________Прохорова Е.А.</w:t>
      </w:r>
      <w:r/>
    </w:p>
    <w:p>
      <w:pPr>
        <w:pStyle w:val="604"/>
        <w:spacing w:before="0" w:after="120"/>
        <w:rPr>
          <w:b/>
        </w:rPr>
      </w:pPr>
      <w:r>
        <w:rPr>
          <w:b/>
        </w:rPr>
      </w:r>
      <w:r/>
    </w:p>
    <w:p>
      <w:pPr>
        <w:pStyle w:val="604"/>
        <w:spacing w:before="0" w:after="120"/>
        <w:rPr>
          <w:b/>
        </w:rPr>
      </w:pPr>
      <w:r>
        <w:rPr>
          <w:b/>
        </w:rPr>
      </w:r>
      <w:r/>
    </w:p>
    <w:p>
      <w:pPr>
        <w:pStyle w:val="604"/>
        <w:spacing w:before="0" w:after="120"/>
        <w:rPr>
          <w:b/>
        </w:rPr>
      </w:pPr>
      <w:r>
        <w:rPr>
          <w:b/>
        </w:rPr>
      </w:r>
      <w:r/>
    </w:p>
    <w:p>
      <w:pPr>
        <w:pStyle w:val="604"/>
        <w:jc w:val="center"/>
        <w:spacing w:before="0" w:after="120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jc w:val="center"/>
        <w:spacing w:before="0" w:after="120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jc w:val="center"/>
        <w:spacing w:before="0" w:after="120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jc w:val="center"/>
        <w:spacing w:before="0" w:after="12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РАБОЧАЯ ПРОГРАММА </w:t>
      </w:r>
      <w:r/>
    </w:p>
    <w:p>
      <w:pPr>
        <w:pStyle w:val="60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коррекционной образовательной деятельности в соответствии с ФГОС ДО</w:t>
      </w:r>
      <w:r/>
    </w:p>
    <w:p>
      <w:pPr>
        <w:pStyle w:val="60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 условиях логопедического кабинета </w:t>
      </w:r>
      <w:r/>
    </w:p>
    <w:p>
      <w:pPr>
        <w:pStyle w:val="60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rFonts w:eastAsia="Times New Roman"/>
          <w:b/>
          <w:sz w:val="36"/>
          <w:szCs w:val="36"/>
        </w:rPr>
        <w:t xml:space="preserve">                             </w:t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jc w:val="right"/>
        <w:rPr>
          <w:sz w:val="28"/>
          <w:szCs w:val="28"/>
        </w:rPr>
      </w:pPr>
      <w:r>
        <w:rPr>
          <w:rFonts w:eastAsia="Times New Roman"/>
          <w:b/>
          <w:sz w:val="36"/>
          <w:szCs w:val="36"/>
        </w:rPr>
        <w:t xml:space="preserve">  </w:t>
      </w:r>
      <w:r>
        <w:rPr>
          <w:sz w:val="28"/>
          <w:szCs w:val="28"/>
        </w:rPr>
        <w:t xml:space="preserve">учителя-логопеда Жидких Е.В.</w:t>
      </w:r>
      <w:r/>
    </w:p>
    <w:p>
      <w:pPr>
        <w:pStyle w:val="60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spacing w:before="0" w:after="120"/>
        <w:rPr>
          <w:b/>
          <w:sz w:val="36"/>
          <w:szCs w:val="36"/>
        </w:rPr>
      </w:pPr>
      <w:r>
        <w:rPr>
          <w:b/>
          <w:sz w:val="36"/>
          <w:szCs w:val="36"/>
        </w:rPr>
      </w:r>
      <w:r/>
    </w:p>
    <w:p>
      <w:pPr>
        <w:pStyle w:val="604"/>
        <w:spacing w:before="0" w:after="120"/>
        <w:rPr>
          <w:b/>
        </w:rPr>
      </w:pPr>
      <w:r>
        <w:rPr>
          <w:b/>
        </w:rPr>
      </w:r>
      <w:r/>
    </w:p>
    <w:p>
      <w:pPr>
        <w:pStyle w:val="604"/>
        <w:spacing w:before="0" w:after="120"/>
        <w:rPr>
          <w:b/>
        </w:rPr>
      </w:pPr>
      <w:r>
        <w:rPr>
          <w:b/>
        </w:rPr>
      </w:r>
      <w:r/>
    </w:p>
    <w:p>
      <w:pPr>
        <w:pStyle w:val="604"/>
        <w:spacing w:before="0" w:after="120"/>
        <w:rPr>
          <w:b/>
        </w:rPr>
      </w:pPr>
      <w:r>
        <w:rPr>
          <w:b/>
        </w:rPr>
      </w:r>
      <w:r/>
    </w:p>
    <w:p>
      <w:pPr>
        <w:pStyle w:val="604"/>
        <w:spacing w:before="0" w:after="120"/>
        <w:rPr>
          <w:b/>
        </w:rPr>
      </w:pPr>
      <w:r>
        <w:rPr>
          <w:b/>
        </w:rPr>
        <w:t xml:space="preserve">Введение (актуальность, нормативные документы)</w:t>
      </w:r>
      <w:r/>
    </w:p>
    <w:p>
      <w:pPr>
        <w:pStyle w:val="604"/>
        <w:spacing w:before="0" w:after="120"/>
      </w:pPr>
      <w:r>
        <w:rPr>
          <w:b/>
          <w:lang w:val="en-US"/>
        </w:rPr>
        <w:t xml:space="preserve">I</w:t>
      </w:r>
      <w:r>
        <w:rPr>
          <w:b/>
        </w:rPr>
        <w:t xml:space="preserve">. Целевой раздел</w:t>
      </w:r>
      <w:r/>
    </w:p>
    <w:p>
      <w:pPr>
        <w:pStyle w:val="627"/>
        <w:contextualSpacing/>
        <w:ind w:left="0" w:firstLine="0"/>
        <w:spacing w:before="0" w:after="12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1.1.Пояснительная записка </w:t>
      </w:r>
      <w:r/>
    </w:p>
    <w:p>
      <w:pPr>
        <w:pStyle w:val="627"/>
        <w:contextualSpacing/>
        <w:ind w:left="0" w:firstLine="0"/>
        <w:spacing w:before="0" w:after="12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1.2. Цели и задачи реализации Программы</w:t>
      </w:r>
      <w:r/>
    </w:p>
    <w:p>
      <w:pPr>
        <w:pStyle w:val="627"/>
        <w:contextualSpacing/>
        <w:ind w:left="0" w:firstLine="0"/>
        <w:spacing w:before="0" w:after="12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1.3.Принципы и подходы к формированию Программы</w:t>
      </w:r>
      <w:r/>
    </w:p>
    <w:p>
      <w:pPr>
        <w:pStyle w:val="627"/>
        <w:contextualSpacing/>
        <w:ind w:left="0" w:firstLine="0"/>
        <w:spacing w:before="0" w:after="12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1.4.Психолого-педагогическая характеристика особенностей развития детей старшего дошкольного возраста с недоразвитием речи</w:t>
      </w:r>
      <w:r/>
    </w:p>
    <w:p>
      <w:pPr>
        <w:pStyle w:val="627"/>
        <w:contextualSpacing/>
        <w:ind w:left="0" w:firstLine="0"/>
        <w:spacing w:before="0" w:after="12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1.5.Система оценки результатов освоения программы (целевые ориентиры, диагностика</w:t>
      </w:r>
      <w:r>
        <w:rPr>
          <w:rFonts w:ascii="Times New Roman" w:hAnsi="Times New Roman" w:cs="Times New Roman"/>
          <w:sz w:val="28"/>
        </w:rPr>
        <w:t xml:space="preserve">)</w:t>
      </w:r>
      <w:r/>
    </w:p>
    <w:p>
      <w:pPr>
        <w:pStyle w:val="604"/>
        <w:spacing w:before="0" w:after="120"/>
      </w:pPr>
      <w:r>
        <w:rPr>
          <w:b/>
          <w:sz w:val="28"/>
          <w:lang w:val="en-US"/>
        </w:rPr>
        <w:t xml:space="preserve">II</w:t>
      </w:r>
      <w:r>
        <w:rPr>
          <w:b/>
          <w:sz w:val="28"/>
        </w:rPr>
        <w:t xml:space="preserve">. </w:t>
      </w:r>
      <w:r>
        <w:rPr>
          <w:b/>
        </w:rPr>
        <w:t xml:space="preserve">Организационный раздел</w:t>
      </w:r>
      <w:r/>
    </w:p>
    <w:p>
      <w:pPr>
        <w:pStyle w:val="604"/>
        <w:jc w:val="both"/>
        <w:spacing w:before="0" w:after="120"/>
      </w:pPr>
      <w:r>
        <w:t xml:space="preserve">2.1 Формы и средства реализации программы (индивидуальные занятия, занятия в микрогруппах, подгрупповые занятия, интегрированные занятия)</w:t>
      </w:r>
      <w:r/>
    </w:p>
    <w:p>
      <w:pPr>
        <w:pStyle w:val="604"/>
        <w:jc w:val="both"/>
        <w:spacing w:before="0" w:after="120"/>
      </w:pPr>
      <w:r>
        <w:t xml:space="preserve">2.2. Направления работы (диагностическая, коррекционно-развивающая работа, консультативная, информационно-просветительская (с семьями, с педагогическим коллективом).</w:t>
      </w:r>
      <w:r/>
    </w:p>
    <w:p>
      <w:pPr>
        <w:pStyle w:val="627"/>
        <w:contextualSpacing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604"/>
        <w:spacing w:before="0" w:after="120"/>
      </w:pPr>
      <w:r>
        <w:rPr>
          <w:b/>
          <w:lang w:val="en-US"/>
        </w:rPr>
        <w:t xml:space="preserve">III</w:t>
      </w:r>
      <w:r>
        <w:rPr>
          <w:b/>
        </w:rPr>
        <w:t xml:space="preserve">. Содержательный раздел</w:t>
      </w:r>
      <w:r/>
    </w:p>
    <w:p>
      <w:pPr>
        <w:pStyle w:val="604"/>
        <w:jc w:val="both"/>
        <w:spacing w:before="0" w:after="120"/>
      </w:pPr>
      <w:r>
        <w:t xml:space="preserve">3.1. Содержание работы по реализации программы</w:t>
      </w:r>
      <w:r/>
    </w:p>
    <w:p>
      <w:pPr>
        <w:pStyle w:val="604"/>
        <w:jc w:val="both"/>
        <w:spacing w:before="0" w:after="120"/>
      </w:pPr>
      <w:r>
        <w:t xml:space="preserve">(содержание работы из программы Филичевой, Чиркиной для работы с детьми с ФФН, ОНР(при наличии); календарно-тематический план работы, учебный план(«расчасовка»).</w:t>
      </w:r>
      <w:r/>
    </w:p>
    <w:p>
      <w:pPr>
        <w:pStyle w:val="604"/>
        <w:jc w:val="both"/>
        <w:spacing w:before="0" w:after="120"/>
      </w:pPr>
      <w:r>
        <w:t xml:space="preserve">3.2. Программно-методическое обеспечение (список литературы, применяемых в работе учителя-логопеда)</w:t>
      </w:r>
      <w:r/>
    </w:p>
    <w:p>
      <w:pPr>
        <w:pStyle w:val="604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25"/>
        <w:contextualSpacing/>
        <w:spacing w:before="0" w:after="160" w:line="25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04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04"/>
        <w:jc w:val="center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04"/>
        <w:jc w:val="center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04"/>
        <w:jc w:val="center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04"/>
        <w:jc w:val="center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04"/>
        <w:jc w:val="center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04"/>
        <w:jc w:val="center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04"/>
        <w:jc w:val="center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I.   Целевой раздел программы</w:t>
      </w:r>
      <w:r/>
    </w:p>
    <w:p>
      <w:pPr>
        <w:pStyle w:val="604"/>
        <w:numPr>
          <w:ilvl w:val="1"/>
          <w:numId w:val="3"/>
        </w:numPr>
        <w:shd w:val="clear" w:color="auto" w:fill="ffffff"/>
        <w:widowControl w:val="off"/>
        <w:rPr>
          <w:b/>
        </w:rPr>
      </w:pPr>
      <w:r>
        <w:rPr>
          <w:b/>
        </w:rPr>
        <w:t xml:space="preserve">Пояснительная записка</w:t>
      </w:r>
      <w:r/>
    </w:p>
    <w:p>
      <w:pPr>
        <w:pStyle w:val="604"/>
        <w:ind w:right="-180" w:firstLine="720"/>
        <w:jc w:val="both"/>
        <w:spacing w:line="276" w:lineRule="auto"/>
      </w:pPr>
      <w:r>
        <w:t xml:space="preserve">Федеральный государственный образовательный стандар</w:t>
      </w:r>
      <w:r>
        <w:t xml:space="preserve">т дошкольного образования определяет целевые ориентиры – социальные и психологические характеристики личности ребенка на этапе завершения дошкольного образования, среди которых речь занимает одно из центральных мест как самостоятельно формируемая функция, </w:t>
      </w:r>
      <w:r>
        <w:t xml:space="preserve">а именно: к завершению дошкольного образования ребенок хорошо понимает устную речь и может выражать свои мысли и желания. Так же речь включается в качестве важного компонента, в качестве средства общения, познания, творчества в следующие целевые ориентиры:</w:t>
      </w:r>
      <w:r/>
    </w:p>
    <w:p>
      <w:pPr>
        <w:pStyle w:val="604"/>
        <w:ind w:right="-180" w:firstLine="720"/>
        <w:jc w:val="both"/>
        <w:spacing w:line="276" w:lineRule="auto"/>
      </w:pPr>
      <w:r>
        <w:t xml:space="preserve">- активно взаимодействует со сверстниками и взрослыми, участвует в совместных играх;</w:t>
      </w:r>
      <w:r/>
    </w:p>
    <w:p>
      <w:pPr>
        <w:pStyle w:val="604"/>
        <w:ind w:right="-180" w:firstLine="720"/>
        <w:jc w:val="both"/>
        <w:spacing w:line="276" w:lineRule="auto"/>
      </w:pPr>
      <w:r>
        <w:t xml:space="preserve">способен договариваться, учитывать интересы и чувства других, сопереживать неудачам и радоваться успехам других, стараться разрешать конфликты;</w:t>
      </w:r>
      <w:r/>
    </w:p>
    <w:p>
      <w:pPr>
        <w:pStyle w:val="604"/>
        <w:ind w:right="-180" w:firstLine="720"/>
        <w:jc w:val="both"/>
        <w:spacing w:line="276" w:lineRule="auto"/>
      </w:pPr>
      <w:r>
        <w:t xml:space="preserve">- может фантазировать вслух, играть звуками и словами;</w:t>
      </w:r>
      <w:r/>
    </w:p>
    <w:p>
      <w:pPr>
        <w:pStyle w:val="604"/>
        <w:ind w:right="-180" w:firstLine="720"/>
        <w:jc w:val="both"/>
        <w:spacing w:line="276" w:lineRule="auto"/>
      </w:pPr>
      <w:r>
        <w:t xml:space="preserve">- проявляет любознательность, задает вопросы, касающиеся близких и далеких  предметов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людей;</w:t>
      </w:r>
      <w:r/>
    </w:p>
    <w:p>
      <w:pPr>
        <w:pStyle w:val="604"/>
        <w:ind w:right="-180" w:firstLine="720"/>
        <w:jc w:val="both"/>
        <w:spacing w:line="276" w:lineRule="auto"/>
      </w:pPr>
      <w:r>
        <w:t xml:space="preserve">- обладает начальными знаниями о себе, о предметном, природном, социальном и культурном мире, в котором он живет.</w:t>
      </w:r>
      <w:r/>
    </w:p>
    <w:p>
      <w:pPr>
        <w:pStyle w:val="604"/>
        <w:ind w:right="-180" w:firstLine="720"/>
        <w:jc w:val="both"/>
        <w:spacing w:line="276" w:lineRule="auto"/>
      </w:pPr>
      <w:r>
        <w:t xml:space="preserve">По сути, ни один из целевых ориентиров дошкольного образования не может быть достигнут без освоения речевой культуры.</w:t>
      </w:r>
      <w:r/>
    </w:p>
    <w:p>
      <w:pPr>
        <w:pStyle w:val="604"/>
        <w:ind w:right="-180" w:firstLine="720"/>
        <w:jc w:val="both"/>
        <w:spacing w:line="276" w:lineRule="auto"/>
      </w:pPr>
      <w:r>
        <w:t xml:space="preserve">Для достиже</w:t>
      </w:r>
      <w:r>
        <w:t xml:space="preserve">ния целевых ориентиров необходима систематическая профилактика и коррекция речевых нарушений у детей, поскольку многие из них имеют особенности, которые могут нарушить благоприятный ход онтогенеза речи, что наиболее ярко проявляется к пятилетнему возрасту.</w:t>
      </w:r>
      <w:r/>
    </w:p>
    <w:p>
      <w:pPr>
        <w:pStyle w:val="604"/>
        <w:jc w:val="both"/>
        <w:spacing w:line="276" w:lineRule="auto"/>
      </w:pPr>
      <w:r>
        <w:t xml:space="preserve">Логопедическая работа в МБДОУ д/с №31 осуществляется в соответствии со следующими программными документами:</w:t>
      </w:r>
      <w:r/>
    </w:p>
    <w:p>
      <w:pPr>
        <w:pStyle w:val="604"/>
        <w:jc w:val="both"/>
        <w:spacing w:line="276" w:lineRule="auto"/>
      </w:pPr>
      <w:r>
        <w:t xml:space="preserve">Основная общеобразовательная программа МБДОУ детского сада №31.</w:t>
      </w:r>
      <w:r/>
    </w:p>
    <w:p>
      <w:pPr>
        <w:pStyle w:val="604"/>
        <w:jc w:val="both"/>
        <w:spacing w:line="276" w:lineRule="auto"/>
      </w:pPr>
      <w:r>
        <w:t xml:space="preserve">«Программы ДОУ компенсирующего вида для детей с нарушениями речи. </w:t>
      </w:r>
      <w:r/>
    </w:p>
    <w:p>
      <w:pPr>
        <w:pStyle w:val="604"/>
        <w:jc w:val="both"/>
        <w:spacing w:line="276" w:lineRule="auto"/>
      </w:pPr>
      <w:r>
        <w:t xml:space="preserve">(Т.Б. Филичева, Г.В.Чиркина, Т.В. Миронова и др.) «Программа логопедической работы по преодолению фонетико-фонематического недоразвития речи у детей»</w:t>
      </w:r>
      <w:r/>
    </w:p>
    <w:p>
      <w:pPr>
        <w:pStyle w:val="604"/>
        <w:spacing w:line="276" w:lineRule="auto"/>
      </w:pPr>
      <w:r/>
      <w:r/>
    </w:p>
    <w:p>
      <w:pPr>
        <w:pStyle w:val="604"/>
        <w:jc w:val="center"/>
        <w:spacing w:line="276" w:lineRule="auto"/>
      </w:pPr>
      <w:r>
        <w:rPr>
          <w:b/>
        </w:rPr>
        <w:t xml:space="preserve">1.1. Нормативно-правовая база организации образовательного процесса</w:t>
      </w:r>
      <w:r>
        <w:t xml:space="preserve">:</w:t>
      </w:r>
      <w:r/>
    </w:p>
    <w:p>
      <w:pPr>
        <w:pStyle w:val="604"/>
        <w:spacing w:line="276" w:lineRule="auto"/>
      </w:pPr>
      <w:r>
        <w:rPr>
          <w:rFonts w:eastAsia="Times New Roman"/>
        </w:rPr>
        <w:t xml:space="preserve"> </w:t>
      </w:r>
      <w:r>
        <w:t xml:space="preserve">- Конституция Российской Федерации. </w:t>
      </w:r>
      <w:r/>
    </w:p>
    <w:p>
      <w:pPr>
        <w:pStyle w:val="604"/>
        <w:spacing w:line="276" w:lineRule="auto"/>
      </w:pPr>
      <w:r>
        <w:rPr>
          <w:rFonts w:ascii="Symbol" w:hAnsi="Symbol" w:eastAsia="Symbol" w:cs="Symbol"/>
        </w:rPr>
        <w:t xml:space="preserve"></w:t>
      </w:r>
      <w:r>
        <w:rPr>
          <w:rFonts w:eastAsia="Times New Roman"/>
        </w:rPr>
        <w:t xml:space="preserve"> </w:t>
      </w:r>
      <w:r>
        <w:t xml:space="preserve">Федеральный Закон «Об образовании в РФ»;</w:t>
      </w:r>
      <w:r/>
    </w:p>
    <w:p>
      <w:pPr>
        <w:pStyle w:val="604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</w:t>
      </w:r>
      <w:r>
        <w:rPr>
          <w:rFonts w:eastAsia="Times New Roman"/>
        </w:rPr>
        <w:t xml:space="preserve"> </w:t>
      </w:r>
      <w:r>
        <w:t xml:space="preserve">Конвенция о правах ребенка ООН;</w:t>
      </w:r>
      <w:r/>
    </w:p>
    <w:p>
      <w:pPr>
        <w:pStyle w:val="604"/>
        <w:spacing w:line="276" w:lineRule="auto"/>
      </w:pPr>
      <w:r>
        <w:rPr>
          <w:rFonts w:eastAsia="Times New Roman"/>
          <w:sz w:val="28"/>
          <w:szCs w:val="28"/>
        </w:rPr>
        <w:t xml:space="preserve"> </w:t>
      </w:r>
      <w:r>
        <w:rPr>
          <w:rFonts w:ascii="Symbol" w:hAnsi="Symbol" w:eastAsia="Symbol" w:cs="Symbol"/>
        </w:rPr>
        <w:t xml:space="preserve"></w:t>
      </w:r>
      <w:r>
        <w:rPr>
          <w:rFonts w:eastAsia="Times New Roman"/>
        </w:rPr>
        <w:t xml:space="preserve"> </w:t>
      </w:r>
      <w:r>
        <w:t xml:space="preserve">Порядок организации и осуществления образовательной деятельности по основным общеобразовательным программам дошкольного образования (утверждено приказом Министерства образования и науки Российской Федерации от 30 августа 2013 № 1014) </w:t>
      </w:r>
      <w:r/>
    </w:p>
    <w:p>
      <w:pPr>
        <w:pStyle w:val="604"/>
        <w:spacing w:line="276" w:lineRule="auto"/>
      </w:pPr>
      <w:r>
        <w:t xml:space="preserve">- Постановление Главног</w:t>
      </w:r>
      <w:r>
        <w:t xml:space="preserve">о государственного санитарного врача Российской Федерации от 15 мая 2013 г. N 26 «Об утверждении СанПиН 2.4.1.3049- 13(2.4.1.2660-10) «Санитарно-эпидемиологические требования к устройству, содержанию и организации режима работы в дошкольных организациях»; 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</w:t>
      </w:r>
      <w:r>
        <w:rPr>
          <w:rFonts w:eastAsia="Times New Roman"/>
        </w:rPr>
        <w:t xml:space="preserve"> </w:t>
      </w:r>
      <w:r>
        <w:t xml:space="preserve">Приказ Министерства образования и науки РФ № 1155 от 17.10.2013 «Об утверждении федерального государственного образовательного стандарта дошкольного образования»; 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</w:t>
      </w:r>
      <w:r>
        <w:rPr>
          <w:rFonts w:eastAsia="Times New Roman"/>
        </w:rPr>
        <w:t xml:space="preserve"> </w:t>
      </w:r>
      <w:r>
        <w:t xml:space="preserve">Положение о лицензировании образовательной деятельности, утвержденное постановлением Правительства РФ от 28.10.2013 №966;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</w:t>
      </w:r>
      <w:r>
        <w:rPr>
          <w:rFonts w:eastAsia="Times New Roman"/>
        </w:rPr>
        <w:t xml:space="preserve"> </w:t>
      </w:r>
      <w:r>
        <w:t xml:space="preserve">Положение о ПМПк образовательного учреждения (Письмо Мин. Образ-я РФ от 27.03.2000 № 27/901-6);</w:t>
      </w:r>
      <w:r/>
    </w:p>
    <w:p>
      <w:pPr>
        <w:pStyle w:val="604"/>
        <w:jc w:val="both"/>
        <w:spacing w:line="276" w:lineRule="auto"/>
      </w:pPr>
      <w:r>
        <w:t xml:space="preserve">- Письмо МОиН РФ от 14.12.2000 № 2 «Об организации работы логопедического пункта общеобразовательного учреждения»</w:t>
      </w:r>
      <w:r/>
    </w:p>
    <w:p>
      <w:pPr>
        <w:pStyle w:val="604"/>
        <w:jc w:val="both"/>
        <w:spacing w:line="276" w:lineRule="auto"/>
      </w:pPr>
      <w:r>
        <w:t xml:space="preserve">- Методические рекомендации «</w:t>
      </w:r>
      <w:r>
        <w:rPr>
          <w:u w:val="single"/>
        </w:rPr>
        <w:t xml:space="preserve">Содержание и организация логопедической работы учителя-логопеда </w:t>
      </w:r>
      <w:r>
        <w:t xml:space="preserve">общеобразовательного учреждения» Бессонова Т.П., М., АПК и ППРО РФ, 2008 (новая редакция инструктивно-методического письма 1998)</w:t>
      </w:r>
      <w:r/>
    </w:p>
    <w:p>
      <w:pPr>
        <w:pStyle w:val="604"/>
        <w:jc w:val="both"/>
        <w:spacing w:line="276" w:lineRule="auto"/>
      </w:pPr>
      <w:r>
        <w:t xml:space="preserve">- Инструктивно-методическое письмо «О работе учителя-логопеда при общеобразовательной школе» Ястребова А.В., Бессонова Т.П., М., 1996 (по заказу МОиН РФ)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</w:t>
      </w:r>
      <w:r>
        <w:rPr>
          <w:rFonts w:eastAsia="Times New Roman"/>
        </w:rPr>
        <w:t xml:space="preserve"> </w:t>
      </w:r>
      <w:r>
        <w:t xml:space="preserve">Письмо Министерства общего и профессионального образования РФ от 22.01.1998г № 20-58-07 ИН/20-4 «Об учителях-логопедах и педагогах-психологах учреждений образования».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</w:t>
      </w:r>
      <w:r>
        <w:rPr>
          <w:rFonts w:eastAsia="Times New Roman"/>
        </w:rPr>
        <w:t xml:space="preserve"> </w:t>
      </w:r>
      <w:r>
        <w:t xml:space="preserve">«Положение о логопедическом кабинете МБДОУ д/с №31</w:t>
      </w:r>
      <w:r/>
    </w:p>
    <w:p>
      <w:pPr>
        <w:pStyle w:val="604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04"/>
        <w:jc w:val="center"/>
        <w:spacing w:line="276" w:lineRule="auto"/>
        <w:rPr>
          <w:b/>
        </w:rPr>
      </w:pPr>
      <w:r>
        <w:rPr>
          <w:b/>
        </w:rPr>
        <w:t xml:space="preserve">1.2. Цель рабочей программы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Цель программы –сформировать у обучающихся полноценную фонетическую систему языка, развить фонематическое восприятие и навыки первоначального звукового а</w:t>
      </w:r>
      <w:r>
        <w:t xml:space="preserve">нализа и синтеза, автоматизировать произносительные умения и навыки в различных ситуациях, развить связную речь, а также достичь уровня развития, необходимого и достаточного для успешного освоения ими образовательных программ начального общего образования.</w:t>
      </w:r>
      <w:r/>
    </w:p>
    <w:p>
      <w:pPr>
        <w:pStyle w:val="604"/>
        <w:jc w:val="both"/>
        <w:spacing w:line="276" w:lineRule="auto"/>
      </w:pPr>
      <w:r>
        <w:t xml:space="preserve">. 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  <w:b/>
        </w:rPr>
        <w:t xml:space="preserve">                                                     </w:t>
      </w:r>
      <w:r>
        <w:rPr>
          <w:b/>
        </w:rPr>
        <w:t xml:space="preserve">1.3. Задачи рабочей программы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</w:t>
      </w:r>
      <w:r>
        <w:rPr>
          <w:rFonts w:eastAsia="Times New Roman"/>
        </w:rPr>
        <w:t xml:space="preserve"> </w:t>
      </w:r>
      <w:r>
        <w:t xml:space="preserve">раннее выявление и своевременное предупреждение речевых нарушений;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</w:t>
      </w:r>
      <w:r>
        <w:rPr>
          <w:rFonts w:eastAsia="Times New Roman"/>
        </w:rPr>
        <w:t xml:space="preserve"> </w:t>
      </w:r>
      <w:r>
        <w:t xml:space="preserve">практическое овладение и своевременное предупреждение речевых нарушений;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</w:t>
      </w:r>
      <w:r>
        <w:rPr>
          <w:rFonts w:eastAsia="Times New Roman"/>
        </w:rPr>
        <w:t xml:space="preserve"> </w:t>
      </w:r>
      <w:r>
        <w:t xml:space="preserve">практическое овладение воспитанниками нормами</w:t>
      </w:r>
      <w:r>
        <w:t xml:space="preserve"> речи: правильным произношением всех звуков родного языка в соответствии с возрастными возможностями, умение различать звуки по артикуляционным и акустическим признакам, самостоятельное выполнение звукового анализа и синтеза слов разной слоговой структуры;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</w:t>
      </w:r>
      <w:r>
        <w:rPr>
          <w:rFonts w:eastAsia="Times New Roman"/>
        </w:rPr>
        <w:t xml:space="preserve"> </w:t>
      </w:r>
      <w:r>
        <w:t xml:space="preserve">развитие свободного общения обучающихся со взрослыми и детьми как социализация ребенка: в общении применять все части речи, использовать фразы различной конструкции, самостоятельно рассказывать, выражать свои мысли;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</w:t>
      </w:r>
      <w:r>
        <w:rPr>
          <w:rFonts w:eastAsia="Times New Roman"/>
        </w:rPr>
        <w:t xml:space="preserve"> </w:t>
      </w:r>
      <w:r>
        <w:t xml:space="preserve">формирование компонентов устной речи у детей (лексической стороны, грамматического строя речи, произносительной стороны речи, связн</w:t>
      </w:r>
      <w:r>
        <w:t xml:space="preserve">ой речи) в различных формах и видах детской деятельности через включение родителей в коррекционно-образовательный процесс и взаимодействие специалистов МБДОУ(учителя-логопеда, воспитателей, музыкального руководителя, специалиста по физическому воспитанию).</w:t>
      </w:r>
      <w:r/>
    </w:p>
    <w:p>
      <w:pPr>
        <w:pStyle w:val="604"/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 </w:t>
      </w:r>
      <w:r/>
    </w:p>
    <w:p>
      <w:pPr>
        <w:pStyle w:val="604"/>
        <w:jc w:val="center"/>
        <w:spacing w:line="276" w:lineRule="auto"/>
        <w:rPr>
          <w:b/>
        </w:rPr>
      </w:pPr>
      <w:r>
        <w:rPr>
          <w:b/>
        </w:rPr>
        <w:t xml:space="preserve">1.4. Основные принципы программы</w:t>
      </w:r>
      <w:r/>
    </w:p>
    <w:p>
      <w:pPr>
        <w:pStyle w:val="604"/>
        <w:spacing w:line="276" w:lineRule="auto"/>
      </w:pPr>
      <w:r>
        <w:t xml:space="preserve">1.Поддержка разнообразия детства, сохранение уникальности и самоценности детства.</w:t>
      </w:r>
      <w:r/>
    </w:p>
    <w:p>
      <w:pPr>
        <w:pStyle w:val="604"/>
        <w:jc w:val="both"/>
        <w:spacing w:line="276" w:lineRule="auto"/>
      </w:pPr>
      <w:r>
        <w:t xml:space="preserve">2.Личностно-развивающий и гуманистический характер взаимодействия с детьми.</w:t>
      </w:r>
      <w:r/>
    </w:p>
    <w:p>
      <w:pPr>
        <w:pStyle w:val="604"/>
        <w:jc w:val="both"/>
        <w:spacing w:line="276" w:lineRule="auto"/>
      </w:pPr>
      <w:r>
        <w:t xml:space="preserve">3. Уважение личности ребенка.</w:t>
      </w:r>
      <w:r/>
    </w:p>
    <w:p>
      <w:pPr>
        <w:pStyle w:val="604"/>
        <w:jc w:val="both"/>
        <w:spacing w:line="276" w:lineRule="auto"/>
      </w:pPr>
      <w:r>
        <w:t xml:space="preserve">4.Полноценное проживание ребенком всех этапов детства, обогащение(амплификация)детского развития.</w:t>
      </w:r>
      <w:r/>
    </w:p>
    <w:p>
      <w:pPr>
        <w:pStyle w:val="604"/>
        <w:jc w:val="both"/>
        <w:spacing w:line="276" w:lineRule="auto"/>
      </w:pPr>
      <w:r>
        <w:t xml:space="preserve">5. Построение образовательной деятельности на основе индивидуальных особенностей каждого ребенка.</w:t>
      </w:r>
      <w:r/>
    </w:p>
    <w:p>
      <w:pPr>
        <w:pStyle w:val="604"/>
        <w:jc w:val="both"/>
        <w:spacing w:line="276" w:lineRule="auto"/>
      </w:pPr>
      <w:r>
        <w:t xml:space="preserve">6. Содействие и сотрудничество детей и взрослых, признание ребенка полноценным участником (субъектом) образовательных отношений.</w:t>
      </w:r>
      <w:r/>
    </w:p>
    <w:p>
      <w:pPr>
        <w:pStyle w:val="604"/>
        <w:jc w:val="both"/>
        <w:spacing w:line="276" w:lineRule="auto"/>
      </w:pPr>
      <w:r>
        <w:t xml:space="preserve">7. Поддержка инициативы детей в различных видах деятельности.</w:t>
      </w:r>
      <w:r/>
    </w:p>
    <w:p>
      <w:pPr>
        <w:pStyle w:val="604"/>
        <w:jc w:val="both"/>
        <w:spacing w:line="276" w:lineRule="auto"/>
      </w:pPr>
      <w:r>
        <w:t xml:space="preserve">8. Сотрудничество с семьей.</w:t>
      </w:r>
      <w:r/>
    </w:p>
    <w:p>
      <w:pPr>
        <w:pStyle w:val="604"/>
        <w:jc w:val="both"/>
        <w:spacing w:line="276" w:lineRule="auto"/>
      </w:pPr>
      <w:r>
        <w:t xml:space="preserve">9.Формирование познавательных интересов и познавательных действий ребенка в различных видах деятельности.</w:t>
      </w:r>
      <w:r/>
    </w:p>
    <w:p>
      <w:pPr>
        <w:pStyle w:val="604"/>
        <w:jc w:val="both"/>
        <w:spacing w:line="276" w:lineRule="auto"/>
      </w:pPr>
      <w:r>
        <w:t xml:space="preserve">10. Охрана и укрепление физического и психического здоровья детей, в том числе эмоционального благополучия.</w:t>
      </w:r>
      <w:r/>
    </w:p>
    <w:p>
      <w:pPr>
        <w:pStyle w:val="604"/>
        <w:jc w:val="both"/>
        <w:spacing w:line="276" w:lineRule="auto"/>
      </w:pPr>
      <w:r>
        <w:t xml:space="preserve">11. Обеспечение преемственности целей, задач и содержания образования, реализуемых в рамках образовательных программ различных уровней.</w:t>
      </w:r>
      <w:r/>
    </w:p>
    <w:p>
      <w:pPr>
        <w:pStyle w:val="604"/>
        <w:jc w:val="both"/>
        <w:spacing w:line="276" w:lineRule="auto"/>
      </w:pPr>
      <w:r>
        <w:t xml:space="preserve">12. 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ребенка.</w:t>
      </w:r>
      <w:r/>
    </w:p>
    <w:p>
      <w:pPr>
        <w:pStyle w:val="604"/>
        <w:spacing w:line="276" w:lineRule="auto"/>
      </w:pPr>
      <w:r/>
      <w:r/>
    </w:p>
    <w:p>
      <w:pPr>
        <w:pStyle w:val="604"/>
        <w:jc w:val="center"/>
        <w:spacing w:line="276" w:lineRule="auto"/>
        <w:rPr>
          <w:b/>
        </w:rPr>
      </w:pPr>
      <w:r>
        <w:rPr>
          <w:b/>
        </w:rPr>
        <w:t xml:space="preserve">1.5. Планируемые результаты освоения программы</w:t>
      </w:r>
      <w:r/>
    </w:p>
    <w:p>
      <w:pPr>
        <w:pStyle w:val="604"/>
        <w:spacing w:line="276" w:lineRule="auto"/>
        <w:rPr>
          <w:b/>
        </w:rPr>
      </w:pPr>
      <w:r>
        <w:rPr>
          <w:b/>
        </w:rPr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b/>
        </w:rPr>
        <w:t xml:space="preserve">Планируемый результат</w:t>
      </w:r>
      <w:r>
        <w:t xml:space="preserve"> – достижение каждым ребёнком уровня речевого развития, обеспечивающим его социальную адаптацию и интеграцию в обществе. </w:t>
      </w:r>
      <w:r/>
    </w:p>
    <w:p>
      <w:pPr>
        <w:pStyle w:val="604"/>
        <w:jc w:val="both"/>
        <w:spacing w:line="276" w:lineRule="auto"/>
      </w:pPr>
      <w:r>
        <w:rPr>
          <w:b/>
        </w:rPr>
        <w:t xml:space="preserve">Планируемые результаты логопедической работы 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правильно артикулировать все звуки речи в различных позициях;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чётко дифференцировать все изученные звуки; 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называть последовательность слов в предложении, слогов и звуков в словах;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находить в предложении слова с заданным звуком, определять место звука в слове; 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различать понятия: «звук», «твёрдый звук», «мягкий звук», «глухой звук», «звонкий звук», «слог», «слово», «предложение» на практическом уровне; 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называть последовательность слов в предложении, слогов и звуков в словах; 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овладеть интонационными средствами выразительности речи в пересказе, чтении стихов. </w:t>
      </w:r>
      <w:r/>
    </w:p>
    <w:p>
      <w:pPr>
        <w:pStyle w:val="604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производить элементарный звуковой анализ и синтез; </w:t>
      </w:r>
      <w:r/>
    </w:p>
    <w:p>
      <w:pPr>
        <w:pStyle w:val="604"/>
        <w:jc w:val="both"/>
        <w:spacing w:line="276" w:lineRule="auto"/>
      </w:pPr>
      <w:r>
        <w:t xml:space="preserve">овладеть интонационными средствами выразительности речи в пересказе, чтении стихов.</w:t>
      </w:r>
      <w:r/>
    </w:p>
    <w:p>
      <w:pPr>
        <w:pStyle w:val="604"/>
        <w:jc w:val="both"/>
        <w:spacing w:line="276" w:lineRule="auto"/>
      </w:pPr>
      <w:r/>
      <w:r/>
    </w:p>
    <w:p>
      <w:pPr>
        <w:pStyle w:val="604"/>
        <w:jc w:val="both"/>
        <w:spacing w:line="276" w:lineRule="auto"/>
      </w:pPr>
      <w:r>
        <w:rPr>
          <w:b/>
        </w:rPr>
        <w:t xml:space="preserve">Результатом успешной коррекционно-логопедической работы по данной программе</w:t>
      </w:r>
      <w:r>
        <w:t xml:space="preserve"> можно считать следующее: </w:t>
      </w:r>
      <w:r/>
    </w:p>
    <w:p>
      <w:pPr>
        <w:pStyle w:val="604"/>
        <w:jc w:val="both"/>
        <w:spacing w:line="276" w:lineRule="auto"/>
      </w:pPr>
      <w:r>
        <w:t xml:space="preserve">- ребенок адекватно использует вербальные и невербальные средства общения: умеет правильно произносить все звуки родного (русского) языка в соответствии с языковой нормой; умеет во время речи осуществлять правильное речевое дыхание, ритм речи и интонацию; </w:t>
      </w:r>
      <w:r/>
    </w:p>
    <w:p>
      <w:pPr>
        <w:pStyle w:val="604"/>
        <w:jc w:val="both"/>
        <w:spacing w:line="276" w:lineRule="auto"/>
      </w:pPr>
      <w:r>
        <w:t xml:space="preserve">- ребёнок овладел универсальны</w:t>
      </w:r>
      <w:r>
        <w:t xml:space="preserve">ми предпосылками учебной деятельности - умениями работать по правилу и по образцу, слушать взрослого и выполнять его инструкции: умеет дифференцировать на слух гласные и согласные, твёрдые и мягкие согласные звуки, звонкие и глухие согласные звуки; умеет в</w:t>
      </w:r>
      <w:r>
        <w:t xml:space="preserve">ыделять первый и последний звук в слове; положение заданного звука в слове; придумывает слова на заданный звук и правильно воспроизводит цепочки из 3-4 звуков, слогов, слов; самостоятельно выполняет звуковой анализ и синтез слов разной слоговой структуры; </w:t>
      </w:r>
      <w:r/>
    </w:p>
    <w:p>
      <w:pPr>
        <w:pStyle w:val="604"/>
        <w:jc w:val="both"/>
        <w:spacing w:line="276" w:lineRule="auto"/>
      </w:pPr>
      <w:r>
        <w:t xml:space="preserve">- ребёнок владеет средствами общения и способами взаимодействия, способен из</w:t>
      </w:r>
      <w:r>
        <w:t xml:space="preserve">менять стиль общения в зависимости от ситуации с взрослыми и сверстниками: усваивает новые слова, относящиеся к различным частям речи, смысловые и эмоциональные оттенки значений слов, переносное значение слов и словосочетаний. Применяет их в собственной ре</w:t>
      </w:r>
      <w:r>
        <w:t xml:space="preserve">чи. Подбирает однокоренные и образовывает новые слова. Согласовывает слова в числе, роде, падеже. Исправляет деформированное высказывание. Самостоятельно составляет рассказ по картинке, по серии картинок, пересказывает тексты, используя развёрнутую фразу; </w:t>
      </w:r>
      <w:r/>
    </w:p>
    <w:p>
      <w:pPr>
        <w:pStyle w:val="604"/>
        <w:jc w:val="both"/>
        <w:spacing w:line="276" w:lineRule="auto"/>
      </w:pPr>
      <w:r>
        <w:t xml:space="preserve">Резуль</w:t>
      </w:r>
      <w:r>
        <w:t xml:space="preserve">тативность коррекционной логопедической образовательной деятельности отслеживается через диагностические исследования 2 раза в год с внесением последующих корректив в индивидуальные планы (маршруты) коррекции и в содержание всего коррекционно-образовательн</w:t>
      </w:r>
      <w:r>
        <w:t xml:space="preserve">ого процесса. Результаты мониторинга находят отражение в речевых картах детей, где отмечается динамика коррекции звукопроизношения и развития речевых функций каждого ребенка, итоговом обследовании речевого развития детей, ежегодном отчете учителя-логопеда.</w:t>
      </w:r>
      <w:r/>
    </w:p>
    <w:p>
      <w:pPr>
        <w:pStyle w:val="604"/>
        <w:jc w:val="both"/>
        <w:spacing w:line="276" w:lineRule="auto"/>
      </w:pPr>
      <w:r/>
      <w:r/>
    </w:p>
    <w:p>
      <w:pPr>
        <w:pStyle w:val="604"/>
        <w:jc w:val="both"/>
        <w:spacing w:line="276" w:lineRule="auto"/>
      </w:pPr>
      <w:r>
        <w:t xml:space="preserve">Итогом логопедической работы является умение ребенка оформлять речевое высказывание в соответствии с фонетическими и грамматическими нормами русского языка.</w:t>
      </w:r>
      <w:r/>
    </w:p>
    <w:tbl>
      <w:tblPr>
        <w:tblW w:w="4950" w:type="pct"/>
        <w:tblInd w:w="-11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368"/>
        <w:gridCol w:w="589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Компонент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Ожидаемые 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Артикуляционная</w:t>
            </w:r>
            <w:r/>
          </w:p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моторика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</w:pPr>
            <w:r>
              <w:rPr>
                <w:sz w:val="22"/>
                <w:szCs w:val="22"/>
              </w:rPr>
              <w:t xml:space="preserve">Точно и в полном объеме выполняет артикуляционные упражнения (объем движений, переключаемость и удерживание в заданной позе)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Звукопроизношение и дифференциация звуков</w:t>
            </w:r>
            <w:r/>
          </w:p>
          <w:p>
            <w:pPr>
              <w:pStyle w:val="604"/>
              <w:spacing w:line="276" w:lineRule="auto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</w:pPr>
            <w:r>
              <w:rPr>
                <w:sz w:val="22"/>
                <w:szCs w:val="22"/>
              </w:rPr>
              <w:t xml:space="preserve">Правильно, отчетливо произносит все звуки. Различает на слух и в произношении: твёрдые и мягкие, глухие и звонкие согласные, свистящие, шипящие, сонорные звуки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Просодическая сторона речи</w:t>
            </w:r>
            <w:r/>
          </w:p>
          <w:p>
            <w:pPr>
              <w:pStyle w:val="604"/>
              <w:spacing w:line="276" w:lineRule="auto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Имеет правильный речевой выдох. Отчетливо произносит слова и фразы с разной высотой, громкостью и интонацией.</w:t>
            </w:r>
            <w:r/>
          </w:p>
          <w:p>
            <w:pPr>
              <w:pStyle w:val="604"/>
              <w:spacing w:line="276" w:lineRule="auto"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Слоговая структура слова</w:t>
            </w:r>
            <w:r/>
          </w:p>
          <w:p>
            <w:pPr>
              <w:pStyle w:val="604"/>
              <w:spacing w:line="276" w:lineRule="auto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</w:pPr>
            <w:r>
              <w:rPr>
                <w:sz w:val="22"/>
                <w:szCs w:val="22"/>
              </w:rPr>
              <w:t xml:space="preserve">Произносит слова с 2,3,4 слогами со стечением согласных изолированно и во фразе.</w:t>
            </w:r>
            <w:r/>
          </w:p>
          <w:p>
            <w:pPr>
              <w:pStyle w:val="604"/>
              <w:spacing w:line="276" w:lineRule="auto"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Фонематический слух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</w:pPr>
            <w:r>
              <w:rPr>
                <w:sz w:val="22"/>
                <w:szCs w:val="22"/>
              </w:rPr>
              <w:t xml:space="preserve">Делит слова на слоги.</w:t>
            </w:r>
            <w:r/>
          </w:p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Выделяет слова с заданным звуком из фразы, стихотворения.</w:t>
            </w:r>
            <w:r/>
          </w:p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Различает гласные и согласные, твердые- мягкие звуки.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Звуковой анализ и синтез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</w:pPr>
            <w:r>
              <w:rPr>
                <w:sz w:val="22"/>
                <w:szCs w:val="22"/>
              </w:rPr>
              <w:t xml:space="preserve">Называет первый, последний звук. Определяет место звука в слове( начало, середина, конец), определяет количество и последовательность звуков в слоге, в з-4 звуковом слове, составляет графическую модель.</w:t>
            </w:r>
            <w:r/>
          </w:p>
          <w:p>
            <w:pPr>
              <w:pStyle w:val="604"/>
              <w:spacing w:line="276" w:lineRule="auto"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Словарь</w:t>
            </w:r>
            <w:r/>
          </w:p>
          <w:p>
            <w:pPr>
              <w:pStyle w:val="604"/>
              <w:spacing w:line="276" w:lineRule="auto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</w:pPr>
            <w:r>
              <w:rPr>
                <w:sz w:val="22"/>
                <w:szCs w:val="22"/>
              </w:rPr>
              <w:t xml:space="preserve">Выделяет и называет части предметов, подбирает по 4-5 слов признаков и действий к предмету; предметы к признаку или действию. Употребляет обобщающие слова. Подбирает антонимы.</w:t>
            </w:r>
            <w:r/>
          </w:p>
          <w:p>
            <w:pPr>
              <w:pStyle w:val="604"/>
              <w:spacing w:line="276" w:lineRule="auto"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Грамматический строй</w:t>
            </w:r>
            <w:r/>
          </w:p>
          <w:p>
            <w:pPr>
              <w:pStyle w:val="604"/>
              <w:spacing w:line="276" w:lineRule="auto"/>
            </w:pPr>
            <w:r/>
            <w:r/>
          </w:p>
          <w:p>
            <w:pPr>
              <w:pStyle w:val="604"/>
              <w:spacing w:line="276" w:lineRule="auto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</w:pPr>
            <w:r>
              <w:rPr>
                <w:sz w:val="22"/>
                <w:szCs w:val="22"/>
              </w:rPr>
              <w:t xml:space="preserve">Словообразование: Образовывает существительные с помощью уменьшительно-ласкательных суффиксов. Глаголы с помощью приставок ( за, вы, у,на) Образовывает некоторые относительные прилагательные.</w:t>
            </w:r>
            <w:r/>
          </w:p>
          <w:p>
            <w:pPr>
              <w:pStyle w:val="604"/>
              <w:spacing w:line="276" w:lineRule="auto"/>
            </w:pPr>
            <w:r>
              <w:rPr>
                <w:sz w:val="22"/>
                <w:szCs w:val="22"/>
              </w:rPr>
              <w:t xml:space="preserve">Словоизменение: Употребляет существительны</w:t>
            </w:r>
            <w:r>
              <w:rPr>
                <w:sz w:val="22"/>
                <w:szCs w:val="22"/>
              </w:rPr>
              <w:t xml:space="preserve">е в И.П. и Р.П. ед. и мн.числа и других косвенных падежах. Употребляет глаголы в настоящем, прошедшем времени ед. и мн. Числа. Согласование: правильно согласовывает слова во фразе. Согласовывает прилагательные, местоимения с существительными в роде, числе.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68" w:type="dxa"/>
            <w:textDirection w:val="lrTb"/>
            <w:noWrap w:val="false"/>
          </w:tcPr>
          <w:p>
            <w:pPr>
              <w:pStyle w:val="604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Связная речь </w:t>
            </w:r>
            <w:r/>
          </w:p>
          <w:p>
            <w:pPr>
              <w:pStyle w:val="604"/>
              <w:spacing w:line="276" w:lineRule="auto"/>
            </w:pPr>
            <w:r/>
            <w:r/>
          </w:p>
          <w:p>
            <w:pPr>
              <w:pStyle w:val="604"/>
              <w:spacing w:line="276" w:lineRule="auto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93" w:type="dxa"/>
            <w:textDirection w:val="lrTb"/>
            <w:noWrap w:val="false"/>
          </w:tcPr>
          <w:p>
            <w:pPr>
              <w:pStyle w:val="604"/>
              <w:spacing w:line="276" w:lineRule="auto"/>
            </w:pPr>
            <w:r>
              <w:rPr>
                <w:sz w:val="22"/>
                <w:szCs w:val="22"/>
              </w:rPr>
              <w:t xml:space="preserve">Вступает в диалог</w:t>
            </w:r>
            <w:r>
              <w:rPr>
                <w:sz w:val="22"/>
                <w:szCs w:val="22"/>
              </w:rPr>
              <w:t xml:space="preserve"> и поддерживает его, объясняет правила игры; выражает свое мнение, отношение к чему-либо. Связно, последовательно, выразительно пересказывает небольшие сказки. Рассказывает по образцу, алгоритму: о предмете, по сюжетной картине, о событиях из личного опыта</w:t>
            </w:r>
            <w:r/>
          </w:p>
        </w:tc>
      </w:tr>
    </w:tbl>
    <w:p>
      <w:pPr>
        <w:pStyle w:val="604"/>
        <w:spacing w:line="276" w:lineRule="auto"/>
      </w:pPr>
      <w:r/>
      <w:r/>
    </w:p>
    <w:p>
      <w:pPr>
        <w:pStyle w:val="604"/>
        <w:spacing w:line="276" w:lineRule="auto"/>
      </w:pPr>
      <w:r/>
      <w:r/>
    </w:p>
    <w:p>
      <w:pPr>
        <w:pStyle w:val="604"/>
        <w:spacing w:line="276" w:lineRule="auto"/>
      </w:pPr>
      <w:r>
        <w:t xml:space="preserve">Характеристика воспитанников с речевыми нарушениями</w:t>
      </w:r>
      <w:r/>
    </w:p>
    <w:p>
      <w:pPr>
        <w:pStyle w:val="604"/>
        <w:spacing w:line="276" w:lineRule="auto"/>
      </w:pPr>
      <w:r/>
      <w:r/>
    </w:p>
    <w:p>
      <w:pPr>
        <w:pStyle w:val="604"/>
        <w:spacing w:line="276" w:lineRule="auto"/>
      </w:pPr>
      <w:r>
        <w:t xml:space="preserve">В 2017-2018 году на коррекционно-развивающие занятия зачислены дети со следующими речевыми заключениями:</w:t>
      </w:r>
      <w:r/>
    </w:p>
    <w:p>
      <w:pPr>
        <w:pStyle w:val="604"/>
        <w:spacing w:line="276" w:lineRule="auto"/>
      </w:pPr>
      <w:r>
        <w:t xml:space="preserve">ФНР- 5 детей;</w:t>
      </w:r>
      <w:r/>
    </w:p>
    <w:p>
      <w:pPr>
        <w:pStyle w:val="604"/>
        <w:spacing w:line="276" w:lineRule="auto"/>
      </w:pPr>
      <w:r>
        <w:t xml:space="preserve">ФФНР- 10 детей;</w:t>
      </w:r>
      <w:r/>
    </w:p>
    <w:p>
      <w:pPr>
        <w:pStyle w:val="604"/>
        <w:spacing w:line="276" w:lineRule="auto"/>
      </w:pPr>
      <w:r>
        <w:t xml:space="preserve">ОНР 3-4 ур.р.р-10детей.</w:t>
      </w:r>
      <w:r/>
    </w:p>
    <w:p>
      <w:pPr>
        <w:pStyle w:val="604"/>
        <w:spacing w:line="276" w:lineRule="auto"/>
      </w:pPr>
      <w:r/>
      <w:r/>
    </w:p>
    <w:p>
      <w:pPr>
        <w:pStyle w:val="604"/>
        <w:jc w:val="center"/>
        <w:spacing w:line="276" w:lineRule="auto"/>
        <w:rPr>
          <w:b/>
        </w:rPr>
      </w:pPr>
      <w:r>
        <w:rPr>
          <w:b/>
        </w:rPr>
        <w:t xml:space="preserve">1.6. Характеристика групп детей с нарушениями речи</w:t>
      </w:r>
      <w:r/>
    </w:p>
    <w:p>
      <w:pPr>
        <w:pStyle w:val="604"/>
        <w:jc w:val="center"/>
        <w:spacing w:line="276" w:lineRule="auto"/>
        <w:rPr>
          <w:b/>
        </w:rPr>
      </w:pPr>
      <w:r>
        <w:rPr>
          <w:b/>
        </w:rPr>
        <w:t xml:space="preserve">Характеристика речи детей с фонетико-фонематическим недоразвитием</w:t>
      </w:r>
      <w:r/>
    </w:p>
    <w:p>
      <w:pPr>
        <w:pStyle w:val="604"/>
        <w:jc w:val="center"/>
        <w:spacing w:line="276" w:lineRule="auto"/>
        <w:rPr>
          <w:b/>
        </w:rPr>
      </w:pPr>
      <w:r>
        <w:rPr>
          <w:b/>
        </w:rPr>
        <w:t xml:space="preserve">(ФФНР),и нерезко выраженным общим недоразвитием речи (ОНР IV уровня)</w:t>
      </w:r>
      <w:r/>
    </w:p>
    <w:p>
      <w:pPr>
        <w:pStyle w:val="604"/>
        <w:jc w:val="both"/>
        <w:spacing w:line="276" w:lineRule="auto"/>
        <w:rPr>
          <w:b/>
        </w:rPr>
      </w:pPr>
      <w:r>
        <w:rPr>
          <w:b/>
        </w:rPr>
      </w:r>
      <w:r/>
    </w:p>
    <w:p>
      <w:pPr>
        <w:pStyle w:val="604"/>
        <w:spacing w:line="276" w:lineRule="auto"/>
      </w:pPr>
      <w:r>
        <w:t xml:space="preserve">В группу детей с </w:t>
      </w:r>
      <w:r>
        <w:rPr>
          <w:u w:val="single"/>
        </w:rPr>
        <w:t xml:space="preserve">фонетическим недоразвитием речи(ФНР</w:t>
      </w:r>
      <w:r>
        <w:t xml:space="preserve">) могут быть отнесены</w:t>
      </w:r>
      <w:r/>
    </w:p>
    <w:p>
      <w:pPr>
        <w:pStyle w:val="604"/>
        <w:spacing w:line="276" w:lineRule="auto"/>
      </w:pPr>
      <w:r>
        <w:t xml:space="preserve">дети, имеющие нарушения фонетики при нормально развивающейся фонематической</w:t>
      </w:r>
      <w:r/>
    </w:p>
    <w:p>
      <w:pPr>
        <w:pStyle w:val="604"/>
        <w:spacing w:line="276" w:lineRule="auto"/>
      </w:pPr>
      <w:r>
        <w:t xml:space="preserve">системе.</w:t>
      </w:r>
      <w:r/>
    </w:p>
    <w:p>
      <w:pPr>
        <w:pStyle w:val="604"/>
        <w:spacing w:line="276" w:lineRule="auto"/>
      </w:pPr>
      <w:r>
        <w:rPr>
          <w:rFonts w:eastAsia="Times New Roman"/>
          <w:u w:val="single"/>
        </w:rPr>
        <w:t xml:space="preserve">      </w:t>
      </w:r>
      <w:r>
        <w:rPr>
          <w:u w:val="single"/>
        </w:rPr>
        <w:t xml:space="preserve">Фонетико-фонематическое недоразвитие речи (ФФНР</w:t>
      </w:r>
      <w:r>
        <w:t xml:space="preserve">) – это нарушение процесса</w:t>
      </w:r>
      <w:r/>
    </w:p>
    <w:p>
      <w:pPr>
        <w:pStyle w:val="604"/>
        <w:spacing w:line="276" w:lineRule="auto"/>
      </w:pPr>
      <w:r>
        <w:t xml:space="preserve">формирования произносительной системы родного языка у детей с различными речевыми</w:t>
      </w:r>
      <w:r/>
    </w:p>
    <w:p>
      <w:pPr>
        <w:pStyle w:val="604"/>
        <w:spacing w:line="276" w:lineRule="auto"/>
      </w:pPr>
      <w:r>
        <w:t xml:space="preserve">расстройствами вследствие дефектов восприятия и произношения фонем.</w:t>
      </w:r>
      <w:r/>
    </w:p>
    <w:p>
      <w:pPr>
        <w:pStyle w:val="604"/>
        <w:spacing w:line="276" w:lineRule="auto"/>
      </w:pPr>
      <w:r>
        <w:rPr>
          <w:rFonts w:eastAsia="Times New Roman"/>
        </w:rPr>
        <w:t xml:space="preserve">       </w:t>
      </w:r>
      <w:r>
        <w:t xml:space="preserve">В речи ребёнка с ФФНР отмечаются трудности процесса формирования звуков,</w:t>
      </w:r>
      <w:r/>
    </w:p>
    <w:p>
      <w:pPr>
        <w:pStyle w:val="604"/>
        <w:spacing w:line="276" w:lineRule="auto"/>
      </w:pPr>
      <w:r>
        <w:t xml:space="preserve">отличающихся тонкими артикуляционными или акустическими признаками.</w:t>
      </w:r>
      <w:r/>
    </w:p>
    <w:p>
      <w:pPr>
        <w:pStyle w:val="604"/>
        <w:spacing w:line="276" w:lineRule="auto"/>
      </w:pPr>
      <w:r>
        <w:t xml:space="preserve">Определяющим признаком является пониженная способность к анализу и синтезу.</w:t>
      </w:r>
      <w:r/>
    </w:p>
    <w:p>
      <w:pPr>
        <w:pStyle w:val="604"/>
        <w:spacing w:line="276" w:lineRule="auto"/>
      </w:pPr>
      <w:r>
        <w:t xml:space="preserve">Следует подчеркнуть, что ведущим дефектом при ФФНР является несформированность</w:t>
      </w:r>
      <w:r/>
    </w:p>
    <w:p>
      <w:pPr>
        <w:pStyle w:val="604"/>
        <w:jc w:val="both"/>
        <w:spacing w:line="276" w:lineRule="auto"/>
      </w:pPr>
      <w:r>
        <w:t xml:space="preserve">процессов восприятия звуков речи.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       </w:t>
      </w:r>
      <w:r>
        <w:rPr>
          <w:u w:val="single"/>
        </w:rPr>
        <w:t xml:space="preserve">К ОНР IVуровня (НВОНР</w:t>
      </w:r>
      <w:r>
        <w:t xml:space="preserve">)отнесены дети с остаточными явлениями недоразвития</w:t>
      </w:r>
      <w:r/>
    </w:p>
    <w:p>
      <w:pPr>
        <w:pStyle w:val="604"/>
        <w:jc w:val="both"/>
        <w:spacing w:line="276" w:lineRule="auto"/>
      </w:pPr>
      <w:r>
        <w:t xml:space="preserve">лексико-грамматических и фонетико-фонематических компонентов языковой системы.</w:t>
      </w:r>
      <w:r/>
    </w:p>
    <w:p>
      <w:pPr>
        <w:pStyle w:val="604"/>
        <w:jc w:val="both"/>
        <w:spacing w:line="276" w:lineRule="auto"/>
      </w:pPr>
      <w:r>
        <w:t xml:space="preserve">Для детей данного уровня типичным является несколько вялая артикуляция звуков,</w:t>
      </w:r>
      <w:r/>
    </w:p>
    <w:p>
      <w:pPr>
        <w:pStyle w:val="604"/>
        <w:jc w:val="both"/>
        <w:spacing w:line="276" w:lineRule="auto"/>
      </w:pPr>
      <w:r>
        <w:t xml:space="preserve">недостаточная выразительность речи и нечёткая дикция. Незавершённость формирования</w:t>
      </w:r>
      <w:r/>
    </w:p>
    <w:p>
      <w:pPr>
        <w:pStyle w:val="604"/>
        <w:jc w:val="both"/>
        <w:spacing w:line="276" w:lineRule="auto"/>
      </w:pPr>
      <w:r>
        <w:t xml:space="preserve">звуко-слоговой структуры, смешение звуков, низкий уровень дифференцированного</w:t>
      </w:r>
      <w:r/>
    </w:p>
    <w:p>
      <w:pPr>
        <w:pStyle w:val="604"/>
        <w:jc w:val="both"/>
        <w:spacing w:line="276" w:lineRule="auto"/>
      </w:pPr>
      <w:r>
        <w:t xml:space="preserve">восприятия фонем являются важным показателем того, что процесс фонемообразования у</w:t>
      </w:r>
      <w:r/>
    </w:p>
    <w:p>
      <w:pPr>
        <w:pStyle w:val="604"/>
        <w:jc w:val="both"/>
        <w:spacing w:line="276" w:lineRule="auto"/>
      </w:pPr>
      <w:r>
        <w:t xml:space="preserve">детей не завершен.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     </w:t>
      </w:r>
      <w:r>
        <w:t xml:space="preserve">Сроки логопедической работы находятся в прямой зависимости от степени</w:t>
      </w:r>
      <w:r/>
    </w:p>
    <w:p>
      <w:pPr>
        <w:pStyle w:val="604"/>
        <w:jc w:val="both"/>
        <w:spacing w:line="276" w:lineRule="auto"/>
      </w:pPr>
      <w:r>
        <w:t xml:space="preserve">выраженности у детей речевых нарушений, их индивидуально-личностных особенностей,</w:t>
      </w:r>
      <w:r/>
    </w:p>
    <w:p>
      <w:pPr>
        <w:pStyle w:val="604"/>
        <w:jc w:val="both"/>
        <w:spacing w:line="276" w:lineRule="auto"/>
      </w:pPr>
      <w:r>
        <w:t xml:space="preserve">условий воспитания в ДОУ и семье. Они могут варьироваться от 2-3 месяцев до 1,5-3 лет.</w:t>
      </w:r>
      <w:r/>
    </w:p>
    <w:p>
      <w:pPr>
        <w:pStyle w:val="604"/>
        <w:jc w:val="both"/>
        <w:spacing w:line="276" w:lineRule="auto"/>
      </w:pPr>
      <w:r>
        <w:t xml:space="preserve">Решение о прекращении систематических занятий с ребенком логопед принимает, </w:t>
      </w:r>
      <w:r/>
    </w:p>
    <w:p>
      <w:pPr>
        <w:pStyle w:val="604"/>
        <w:jc w:val="both"/>
        <w:spacing w:line="276" w:lineRule="auto"/>
      </w:pPr>
      <w:r>
        <w:t xml:space="preserve">руководствуясь степенью приближения уровня его ре</w:t>
      </w:r>
      <w:r>
        <w:t xml:space="preserve">чевого развития к возрастным нормам, и лишь тогда, когда уверен, что близкие взрослые ребенка – педагоги и родители - достигли определенной степени независимости в оказании ему необходимой помощи и владеют широким репертуаром приемов развития детской речи.</w:t>
      </w:r>
      <w:r/>
    </w:p>
    <w:p>
      <w:pPr>
        <w:pStyle w:val="604"/>
        <w:spacing w:line="276" w:lineRule="auto"/>
      </w:pPr>
      <w:r/>
      <w:r/>
    </w:p>
    <w:p>
      <w:pPr>
        <w:pStyle w:val="604"/>
        <w:jc w:val="center"/>
        <w:spacing w:line="276" w:lineRule="auto"/>
      </w:pPr>
      <w:r>
        <w:t xml:space="preserve">Примерные сроки коррекционной работы:</w:t>
      </w:r>
      <w:r/>
    </w:p>
    <w:p>
      <w:pPr>
        <w:pStyle w:val="604"/>
        <w:jc w:val="center"/>
        <w:spacing w:line="276" w:lineRule="auto"/>
      </w:pPr>
      <w:r/>
      <w:r/>
    </w:p>
    <w:p>
      <w:pPr>
        <w:pStyle w:val="604"/>
        <w:spacing w:line="276" w:lineRule="auto"/>
      </w:pPr>
      <w:r>
        <w:t xml:space="preserve">- </w:t>
      </w:r>
      <w:r>
        <w:rPr>
          <w:b/>
        </w:rPr>
        <w:t xml:space="preserve">Фонетическое недоразвитие речи</w:t>
      </w:r>
      <w:r>
        <w:t xml:space="preserve"> (нарушение произношения отдельных звуков) – от 3- до 6 мес.;</w:t>
      </w:r>
      <w:r/>
    </w:p>
    <w:p>
      <w:pPr>
        <w:pStyle w:val="604"/>
        <w:spacing w:line="276" w:lineRule="auto"/>
      </w:pPr>
      <w:r>
        <w:rPr>
          <w:rFonts w:eastAsia="Times New Roman"/>
        </w:rPr>
        <w:t xml:space="preserve"> </w:t>
      </w:r>
      <w:r>
        <w:t xml:space="preserve">- </w:t>
      </w:r>
      <w:r>
        <w:rPr>
          <w:b/>
        </w:rPr>
        <w:t xml:space="preserve">Фонетико-фонематическое недоразвитие речи</w:t>
      </w:r>
      <w:r>
        <w:t xml:space="preserve"> – 1 год;</w:t>
      </w:r>
      <w:r/>
    </w:p>
    <w:p>
      <w:pPr>
        <w:pStyle w:val="604"/>
        <w:spacing w:line="276" w:lineRule="auto"/>
      </w:pPr>
      <w:r>
        <w:rPr>
          <w:rFonts w:eastAsia="Times New Roman"/>
        </w:rPr>
        <w:t xml:space="preserve"> </w:t>
      </w:r>
      <w:r>
        <w:rPr>
          <w:b/>
        </w:rPr>
        <w:t xml:space="preserve">- Общее недоразвитие речи</w:t>
      </w:r>
      <w:r>
        <w:t xml:space="preserve"> – 2-3 года.</w:t>
      </w:r>
      <w:r/>
    </w:p>
    <w:p>
      <w:pPr>
        <w:pStyle w:val="604"/>
        <w:jc w:val="center"/>
        <w:spacing w:line="276" w:lineRule="auto"/>
      </w:pPr>
      <w:r/>
      <w:r/>
    </w:p>
    <w:p>
      <w:pPr>
        <w:pStyle w:val="604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04"/>
        <w:numPr>
          <w:ilvl w:val="0"/>
          <w:numId w:val="3"/>
        </w:num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Организационный раздел программы</w:t>
      </w:r>
      <w:r/>
    </w:p>
    <w:p>
      <w:pPr>
        <w:pStyle w:val="604"/>
        <w:spacing w:line="276" w:lineRule="auto"/>
        <w:rPr>
          <w:b/>
        </w:rPr>
      </w:pPr>
      <w:r>
        <w:rPr>
          <w:b/>
        </w:rPr>
        <w:t xml:space="preserve">2.1.Формы и средства реализации программы</w:t>
      </w:r>
      <w:r/>
    </w:p>
    <w:p>
      <w:pPr>
        <w:pStyle w:val="604"/>
        <w:spacing w:line="276" w:lineRule="auto"/>
      </w:pPr>
      <w:r>
        <w:t xml:space="preserve">Сроки реализации программы – ежегодно, с 15 сентября по 15 мая (с 1-15 сентября, с 15 по 31 мая проводится логопедическое обследование).</w:t>
      </w:r>
      <w:r/>
    </w:p>
    <w:p>
      <w:pPr>
        <w:pStyle w:val="604"/>
        <w:jc w:val="both"/>
        <w:spacing w:line="276" w:lineRule="auto"/>
      </w:pPr>
      <w:r>
        <w:t xml:space="preserve">Данная программа разработана для реализации в условиях лого</w:t>
      </w:r>
      <w:r>
        <w:t xml:space="preserve">педического кабинета детского сада общеразвивающего вида, то есть в сетке занятий не предусмотрено специального времени для проведения коррекционной деятельности учителя-логопеда. Основную нагрузку несет индивидуальная и подгрупповая логопедическая работа.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  <w:b/>
        </w:rPr>
        <w:t xml:space="preserve">       </w:t>
      </w:r>
      <w:r>
        <w:t xml:space="preserve">Учитывая требования к организации режима дня и учебных занятий. Максимальный объем недельной образовательной нагрузки не должен превышать нормы, допустимые СанПиН (п.12.10). Продолжительн</w:t>
      </w:r>
      <w:r>
        <w:t xml:space="preserve">ость занятий с детьми 6-го года жизни -25 мин, 7-го года жизни -30мин. Занятия с детьми проводятся в дневное время, а один раз в неделю –вечером, для того чтобы родители могли присутствовать на них и получать необходимые рекомендации, советы, консультации.</w:t>
      </w:r>
      <w:r/>
    </w:p>
    <w:p>
      <w:pPr>
        <w:pStyle w:val="604"/>
        <w:jc w:val="both"/>
        <w:spacing w:line="276" w:lineRule="auto"/>
      </w:pPr>
      <w:r>
        <w:rPr>
          <w:rFonts w:eastAsia="Times New Roman"/>
        </w:rPr>
        <w:t xml:space="preserve">         </w:t>
      </w:r>
      <w:r>
        <w:t xml:space="preserve">Реализация программы осуществляется на логопедических занятиях, форма занятий: индивидуальная, в микрогруппах и в подгруппах.</w:t>
      </w:r>
      <w:r/>
    </w:p>
    <w:p>
      <w:pPr>
        <w:pStyle w:val="625"/>
        <w:ind w:left="0" w:hanging="450"/>
        <w:jc w:val="both"/>
        <w:spacing w:line="276" w:lineRule="auto"/>
      </w:pPr>
      <w:r>
        <w:rPr>
          <w:rFonts w:eastAsia="Times New Roman"/>
        </w:rPr>
        <w:t xml:space="preserve">               </w:t>
      </w:r>
      <w:r>
        <w:t xml:space="preserve">Основная </w:t>
      </w:r>
      <w:r>
        <w:rPr>
          <w:b/>
        </w:rPr>
        <w:t xml:space="preserve">цель индивидуальных занятий</w:t>
      </w:r>
      <w:r>
        <w:t xml:space="preserve"> состоит в выборе и в применении комплекса артикуляционных упражнений, направленных на устранение специфических нарушений звуковой стороны речи,</w:t>
      </w:r>
      <w:r>
        <w:t xml:space="preserve"> характерных для дислалии, дизартрии и др. На индивидуальных занятиях логопед имеет возможность установить эмоциональный контакт с ребёнком, активизировать контроль над качеством звучащей речи, корригировать речевой дефект, сгладить невротические реакции. 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      </w:t>
      </w:r>
      <w:r>
        <w:t xml:space="preserve">На данных занятиях дошкольник должен овладеть правильной арти</w:t>
      </w:r>
      <w:r>
        <w:t xml:space="preserve">куляцией каждого изучаемого звука и автоматизировать его в облегченных фонетических условиях: изолированно, в прямом и обратном слоге, словах несложной слоговой структуры. Таким образом, ребёнок подготавливается к усвоению содержания подгрупповых занятий. 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      </w:t>
      </w:r>
      <w:r>
        <w:rPr>
          <w:b/>
        </w:rPr>
        <w:t xml:space="preserve">Индивидуальная работа </w:t>
      </w:r>
      <w:r>
        <w:t xml:space="preserve">по коррекции и развитию речи строится по следующим основным направлениям: 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совершенствование мимической моторики. 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совершенствование статической и динамической организации движений (общая, мелкая и артикуляционная моторика).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развитие артикуляционного и голосового аппарата;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развитие просодической стороны речи; 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формирование звукопроизносительных навыков, фонематических процессов; 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уточнение, обогащение и активизация лексического запаса в процессе нормализации звуковой стороны речи;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формирование грамматической и синтаксической сторон речи;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</w:t>
      </w:r>
      <w:r>
        <w:rPr>
          <w:rFonts w:ascii="Symbol" w:hAnsi="Symbol" w:eastAsia="Symbol" w:cs="Symbol"/>
        </w:rPr>
        <w:t xml:space="preserve"></w:t>
      </w:r>
      <w:r>
        <w:rPr>
          <w:rFonts w:eastAsia="Times New Roman"/>
        </w:rPr>
        <w:t xml:space="preserve"> </w:t>
      </w:r>
      <w:r>
        <w:t xml:space="preserve">развитие диалогической и монологической речи.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Коррекционно-развивающая работа учителя-логопеда с конкретным воспитанником ДОУ включает те направления, которые соответствуют структуре его речевого нарушения. (см. ПРИЛОЖЕНИЯ – ПЛАН  ИНДИВИДУАЛЬНОЙ КОРРЕКЦИОННОЙ  РАБОТЫ ПО  ЗВУКОПРОИЗНОШЕНИЮ )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Роль индивидуальных занятий особенно велика в работе с детьми, индивидуальные (поведенческие, характерологические) особенности которых мешают им установить продуктивные контакты со взрослым, а тем более со сверст</w:t>
      </w:r>
      <w:r>
        <w:t xml:space="preserve">никами. Тем не менее, постепенный отход от индивидуальных занятий к занятиям в микрогруппах в течение учебного года позволяет оптимизировать временные затраты и перейти к формированию некоторых навыков совместной продуктивной  и речевой деятельности детей.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b/>
        </w:rPr>
        <w:t xml:space="preserve">Занятия в подвижных микрогруппах</w:t>
      </w:r>
      <w:r>
        <w:t xml:space="preserve"> дают логопеду возможность варьировать их цели и содержание в зависимости от </w:t>
      </w:r>
      <w:r>
        <w:t xml:space="preserve">задач коррекционной работы, речевых и индивидуально – типологических особенностей воспитанников. В начале года, когда большее количество времени отводится на постановку звуков, как правило, объединяют детей, имеющих более или менее однородные дефекты произ</w:t>
      </w:r>
      <w:r>
        <w:t xml:space="preserve">ношения звуков. Позднее, когда акцент перемещается на закрепление поставленных звуков, возрастает возможность включать упражнения, направленные на расширение словаря и овладение грамматически правильной речью, целесообразно перегруппировывать детей с учето</w:t>
      </w:r>
      <w:r>
        <w:t xml:space="preserve">м всего объема речевой работы. Данный подход помогает дифференцированно работать с детьми, недостатки которых выражены в основном в звуковой стороне речи. Так же на занятия в подвижных микрогруппах происходит закрепление лексико – грамматических категорий,</w:t>
      </w:r>
      <w:r/>
    </w:p>
    <w:p>
      <w:pPr>
        <w:pStyle w:val="604"/>
        <w:jc w:val="both"/>
        <w:spacing w:line="276" w:lineRule="auto"/>
      </w:pPr>
      <w:r>
        <w:t xml:space="preserve">Логопедические подгрупповые и индивидуальные занятия проводятся с 15 сентября по расписанию, составленному учителем-логопедом. Частота проведения индивидуальных занятий определяется характером и</w:t>
      </w:r>
      <w:r>
        <w:t xml:space="preserve"> степенью выраженности речевого нарушения, возрастом и индивидуальными психофизическими особенностями детей, продолжительность индивидуальных занятий 15-20 минут. Выпуск детей проводится в течение всего учебного года по мере устранения у них дефектов речи.</w:t>
      </w:r>
      <w:r/>
    </w:p>
    <w:p>
      <w:pPr>
        <w:pStyle w:val="604"/>
        <w:jc w:val="both"/>
        <w:spacing w:line="276" w:lineRule="auto"/>
      </w:pPr>
      <w:r>
        <w:t xml:space="preserve">ФН – 2 раза в неделю;</w:t>
      </w:r>
      <w:r/>
    </w:p>
    <w:p>
      <w:pPr>
        <w:pStyle w:val="604"/>
        <w:jc w:val="both"/>
        <w:spacing w:line="276" w:lineRule="auto"/>
      </w:pPr>
      <w:r>
        <w:t xml:space="preserve">ФФНР – 2 раза в неделю;</w:t>
      </w:r>
      <w:r/>
    </w:p>
    <w:p>
      <w:pPr>
        <w:pStyle w:val="604"/>
        <w:spacing w:line="276" w:lineRule="auto"/>
      </w:pPr>
      <w:r>
        <w:rPr>
          <w:rFonts w:eastAsia="Times New Roman"/>
        </w:rPr>
        <w:t xml:space="preserve"> </w:t>
      </w:r>
      <w:r>
        <w:t xml:space="preserve">ОНР IVур.– 2-3 раза в неделю. </w:t>
      </w:r>
      <w:r/>
    </w:p>
    <w:p>
      <w:pPr>
        <w:pStyle w:val="604"/>
        <w:spacing w:line="276" w:lineRule="auto"/>
      </w:pPr>
      <w:r/>
      <w:r/>
    </w:p>
    <w:p>
      <w:pPr>
        <w:pStyle w:val="604"/>
        <w:spacing w:line="276" w:lineRule="auto"/>
      </w:pPr>
      <w:r>
        <w:rPr>
          <w:rFonts w:eastAsia="Times New Roman"/>
        </w:rPr>
        <w:t xml:space="preserve"> </w:t>
      </w:r>
      <w:r>
        <w:t xml:space="preserve">Для достижения результата коррекционно-образовательной деятельности – устранения недостатков в речевом развитии дошкольников, коррекционный процесс можно представить в виде следующей модели: </w:t>
      </w:r>
      <w:r/>
    </w:p>
    <w:p>
      <w:pPr>
        <w:pStyle w:val="604"/>
        <w:spacing w:line="276" w:lineRule="auto"/>
      </w:pPr>
      <w:r/>
      <w:r/>
    </w:p>
    <w:p>
      <w:pPr>
        <w:pStyle w:val="604"/>
        <w:spacing w:line="276" w:lineRule="auto"/>
      </w:pPr>
      <w:r/>
      <w:r/>
    </w:p>
    <w:p>
      <w:pPr>
        <w:pStyle w:val="625"/>
        <w:ind w:left="450" w:firstLine="0"/>
        <w:spacing w:line="276" w:lineRule="auto"/>
      </w:pPr>
      <w:r>
        <w:rPr>
          <w:b/>
        </w:rPr>
        <w:t xml:space="preserve">2.2. Цели, задачи, модель организации коррекционно-образовательного процесса</w:t>
      </w:r>
      <w:r/>
    </w:p>
    <w:p>
      <w:pPr>
        <w:pStyle w:val="625"/>
        <w:ind w:left="450" w:firstLine="0"/>
        <w:spacing w:line="276" w:lineRule="auto"/>
        <w:rPr>
          <w:b/>
        </w:rPr>
      </w:pPr>
      <w:r>
        <w:rPr>
          <w:b/>
        </w:rPr>
      </w:r>
      <w:r/>
    </w:p>
    <w:tbl>
      <w:tblPr>
        <w:tblW w:w="4850" w:type="pct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74"/>
        <w:gridCol w:w="3800"/>
        <w:gridCol w:w="3000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4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Этапы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Задачи этапа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4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этап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исходно- диагностический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Сбор анамнестических данных, изучения медицинской и педагогической документации ребёнка. 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2. Проведение процеду</w:t>
            </w:r>
            <w:r>
              <w:rPr>
                <w:sz w:val="22"/>
                <w:szCs w:val="22"/>
              </w:rPr>
              <w:t xml:space="preserve">ры психолого- педагогической и логопедической диагностики детей: исследование состояния речевых и неречевых функций ребёнка, уточнение структуры речевого дефекта, изучение личностных качеств детей, определение наличия и степени фиксации на речевом дефекте.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структуры 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речевого дефекта 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каждого ребёнка.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4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этап организационно- подготовительный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1. Определение содержания деятельности по реализации задач коррекционно-образовательной деятельности, формирование подгрупп для занятий в соответствии с уровнем сформированных речевых и неречевых функций.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2. Конструирование индивидуальных маршрутов коррекции речевого нарушения в соответствии с учётом данных, полученных в ходе логопедического исследования.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3. Пополнение фонда логопедического кабинета учебно-методическими пособиями, наглядным дидактическим материалом в соответствии с составленными планами работы. 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Формирование информационной готовности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педагогов МБДОУ и родителей к проведению эффективной коррекционно-педагогической работы с детьми. 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5. Инд</w:t>
            </w:r>
            <w:r>
              <w:rPr>
                <w:sz w:val="22"/>
                <w:szCs w:val="22"/>
              </w:rPr>
              <w:t xml:space="preserve">ивидуальное консультирование родителей – знакомство с данными логопедического исследования, структурой речевого дефекта, определение задач совместной помощи ребёнку в преодолении речевого нарушения, рекомендации по организации деятельности ребёнка в семье.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Индивидуальные перспективные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планы 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логопедической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работы 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Взаимодействие 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специалистов ДОУ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 родителей ребёнка с нарушением речи.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4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этап коррекционно- развивающий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1. Реализация задач, определённых в индивидуальных, подгрупповых коррекционных программах. 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2. Психолого-педагогический и логопедический мониторинг.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3. Согласование, уточнение и корректировка меры и характера коррекционно-педагогического влияния субъектов коррекционно- образовательного процесса.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Достижение 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определённого 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позитивного эффекта 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в устранении у детей отклонений в речевом развитии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4" w:type="dxa"/>
            <w:textDirection w:val="lrTb"/>
            <w:noWrap w:val="false"/>
          </w:tcPr>
          <w:p>
            <w:pPr>
              <w:pStyle w:val="604"/>
              <w:jc w:val="both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4.этап </w:t>
            </w:r>
            <w:r/>
          </w:p>
          <w:p>
            <w:pPr>
              <w:pStyle w:val="604"/>
              <w:jc w:val="both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итогово- диагностический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1. Проведение диагностической процедуры логопедического исследования состояния речевых и неречевых функций ребёнка – оценка динамики, качества и устойчивости результатов коррекционной работы с детьми (в индивидуальном плане).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2. Определение дальнейших образовательных (коррекционно-образовательных) перспектив детей, выпускников ДОУ – группы для детей с нарушениями речи.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0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о 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прекращении 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sz w:val="22"/>
                <w:szCs w:val="22"/>
              </w:rPr>
              <w:t xml:space="preserve">логопедической работы с ребёнком, изменении её характера или продолжении логопедической работы.</w:t>
            </w:r>
            <w:r/>
          </w:p>
        </w:tc>
      </w:tr>
    </w:tbl>
    <w:p>
      <w:pPr>
        <w:pStyle w:val="625"/>
        <w:ind w:left="450" w:firstLine="0"/>
        <w:spacing w:line="276" w:lineRule="auto"/>
      </w:pPr>
      <w:r/>
      <w:r/>
    </w:p>
    <w:p>
      <w:pPr>
        <w:pStyle w:val="625"/>
        <w:ind w:left="0" w:firstLine="0"/>
        <w:spacing w:line="276" w:lineRule="auto"/>
      </w:pPr>
      <w:r>
        <w:t xml:space="preserve">Следует отметить, что данное деление задач по этапам достаточно условно. Так, задача организационно-подготовительного этапа – определение индивидуальных маршрутов коррекции речевого нарушения реализуется на протяже</w:t>
      </w:r>
      <w:r>
        <w:t xml:space="preserve">нии всего учебного процесса, вносятся коррективы с учётом наличия либо отсутствия динамики коррекции. Пополнение фонда логопедического кабинета учебно-методическими пособиями, наглядным дидактическим материалом осуществляется в течение всего учебного года.</w:t>
      </w:r>
      <w:r/>
    </w:p>
    <w:p>
      <w:pPr>
        <w:pStyle w:val="625"/>
        <w:ind w:left="0" w:firstLine="0"/>
        <w:spacing w:line="276" w:lineRule="auto"/>
      </w:pPr>
      <w:r/>
      <w:r/>
    </w:p>
    <w:p>
      <w:pPr>
        <w:pStyle w:val="625"/>
        <w:ind w:left="0" w:firstLine="0"/>
        <w:spacing w:line="276" w:lineRule="auto"/>
        <w:rPr>
          <w:b/>
        </w:rPr>
      </w:pPr>
      <w:r>
        <w:rPr>
          <w:b/>
        </w:rPr>
        <w:t xml:space="preserve">2.3. Направления работы</w:t>
      </w:r>
      <w:r/>
    </w:p>
    <w:p>
      <w:pPr>
        <w:pStyle w:val="625"/>
        <w:ind w:left="0" w:firstLine="0"/>
        <w:spacing w:line="276" w:lineRule="auto"/>
      </w:pPr>
      <w:r>
        <w:rPr>
          <w:rFonts w:eastAsia="Times New Roman"/>
        </w:rPr>
        <w:t xml:space="preserve"> </w:t>
      </w:r>
      <w:r>
        <w:t xml:space="preserve">Программа коррекционной работы на дошкольной ступени образования включает в себя взаимосвязанные направления. Данные направления отражают её основное содержание:</w:t>
      </w:r>
      <w:r/>
    </w:p>
    <w:p>
      <w:pPr>
        <w:pStyle w:val="625"/>
        <w:ind w:left="0" w:firstLine="0"/>
        <w:spacing w:line="276" w:lineRule="auto"/>
      </w:pPr>
      <w:r>
        <w:rPr>
          <w:rFonts w:eastAsia="Times New Roman"/>
        </w:rPr>
        <w:t xml:space="preserve"> </w:t>
      </w:r>
      <w:r>
        <w:t xml:space="preserve">- </w:t>
      </w:r>
      <w:r>
        <w:rPr>
          <w:b/>
        </w:rPr>
        <w:t xml:space="preserve">диагностическая работа</w:t>
      </w:r>
      <w:r>
        <w:t xml:space="preserve"> обеспечивает своевременное выявление детей с нарушениями речи, проведение их обследования и подготовку рекомендаций для родителей и педагогов по оказанию им помощи в условиях образовательного учреждения; 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b/>
        </w:rPr>
        <w:t xml:space="preserve">-коррекционно-развивающая работа</w:t>
      </w:r>
      <w:r>
        <w:t xml:space="preserve"> обеспечивает своеврем</w:t>
      </w:r>
      <w:r>
        <w:t xml:space="preserve">енную специализированную помощь в освоении содержания обучения и коррекцию недостатков детей с нарушениями речи в условиях дошкольного образовательного учреждения, способствует формированию коммуникативных, регулятивных, личностных, познавательных навыков;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b/>
        </w:rPr>
        <w:t xml:space="preserve">- консультативная работа</w:t>
      </w:r>
      <w:r>
        <w:t xml:space="preserve"> обеспечивает непрерывность специального сопровождения детей с нарушениями речи и их семей по вопросам реализации, дифференцированных условий обучения, воспитания, коррекции, развития и социализации воспитанников;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- </w:t>
      </w:r>
      <w:r>
        <w:rPr>
          <w:b/>
        </w:rPr>
        <w:t xml:space="preserve">информационно – просветительская работа</w:t>
      </w:r>
      <w:r>
        <w:t xml:space="preserve"> направлена на разъяснительную деятельность по вопросам, связанным с особенностями образовательного процесса для детей с нарушениями речи, их родителями (законными представителями), педагогическими работниками. </w:t>
      </w:r>
      <w:r>
        <w:rPr>
          <w:rFonts w:ascii="Symbol" w:hAnsi="Symbol" w:eastAsia="Symbol" w:cs="Symbol"/>
        </w:rPr>
        <w:t xml:space="preserve"></w:t>
      </w:r>
      <w:r/>
    </w:p>
    <w:p>
      <w:pPr>
        <w:pStyle w:val="625"/>
        <w:ind w:left="450" w:firstLine="0"/>
        <w:jc w:val="both"/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 </w:t>
      </w:r>
      <w:r/>
    </w:p>
    <w:p>
      <w:pPr>
        <w:pStyle w:val="625"/>
        <w:ind w:left="450" w:firstLine="0"/>
        <w:jc w:val="both"/>
        <w:spacing w:line="276" w:lineRule="auto"/>
        <w:rPr>
          <w:b/>
        </w:rPr>
      </w:pPr>
      <w:r>
        <w:rPr>
          <w:b/>
        </w:rPr>
        <w:t xml:space="preserve">Диагностическая работа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Работа учителя-логопеда с</w:t>
      </w:r>
      <w:r>
        <w:t xml:space="preserve">троится с учетом возрастных, индивидуальных особенностей детей, структуры речевого нарушения, этапа коррекционной работы с каждым ребенком, а также его личных образовательных достижений. То есть коррекционно-развивающий процесс организуется на диагностичес</w:t>
      </w:r>
      <w:r>
        <w:t xml:space="preserve">кой основе, что предполагает проведение логопедического обследования речевого развития детей с нарушениями речи (первичный, итоговый, при необходимости и промежуточный). Логопедическое обследование проводится на основе следующих методических рекомендаций: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Поваляева М.А. Справочник логопеда.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И.А. Смирнова «Диагностика нарушений развития речи», «Логопедические альбомы для обследования звукопроизношения»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•</w:t>
      </w:r>
      <w:r>
        <w:rPr>
          <w:rFonts w:eastAsia="Times New Roman"/>
        </w:rPr>
        <w:t xml:space="preserve"> </w:t>
      </w:r>
      <w:r>
        <w:t xml:space="preserve">«Методы обследования речи детей» под редакцией Г.В.Чиркиной,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В.В. Коноваленко, С.В. Коноваленко Экспресс-обследование фонематического слуха и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 </w:t>
      </w:r>
      <w:r>
        <w:t xml:space="preserve">готовности к звуковому анализу у детей дошкольного возраста.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Альбом по развитию речи для самых маленьких. С.В. Батяева, Е.В. Савостьянова.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Альбом по развитию речи. В.С. Володина.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•</w:t>
      </w:r>
      <w:r>
        <w:rPr>
          <w:rFonts w:eastAsia="Times New Roman"/>
        </w:rPr>
        <w:t xml:space="preserve"> </w:t>
      </w:r>
      <w:r>
        <w:t xml:space="preserve">Иншакова О.Б. Альбом логопеда.</w:t>
      </w:r>
      <w:r/>
    </w:p>
    <w:p>
      <w:pPr>
        <w:pStyle w:val="625"/>
        <w:ind w:left="450" w:firstLine="0"/>
        <w:spacing w:line="276" w:lineRule="auto"/>
      </w:pPr>
      <w:r/>
      <w:r/>
    </w:p>
    <w:p>
      <w:pPr>
        <w:pStyle w:val="625"/>
        <w:ind w:left="0" w:firstLine="0"/>
        <w:spacing w:line="276" w:lineRule="auto"/>
      </w:pPr>
      <w:r>
        <w:rPr>
          <w:b/>
        </w:rPr>
        <w:t xml:space="preserve">Диагностическая работа программы</w:t>
      </w:r>
      <w:r>
        <w:t xml:space="preserve"> предусматривает: </w:t>
      </w:r>
      <w:r/>
    </w:p>
    <w:p>
      <w:pPr>
        <w:pStyle w:val="625"/>
        <w:ind w:left="0" w:firstLine="0"/>
        <w:spacing w:line="276" w:lineRule="auto"/>
      </w:pPr>
      <w:r/>
      <w:r/>
    </w:p>
    <w:p>
      <w:pPr>
        <w:pStyle w:val="625"/>
        <w:ind w:left="0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изучение уровня и динамики речевого развития ребенка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•</w:t>
      </w:r>
      <w:r>
        <w:rPr>
          <w:rFonts w:eastAsia="Times New Roman"/>
        </w:rPr>
        <w:t xml:space="preserve"> </w:t>
      </w:r>
      <w:r>
        <w:t xml:space="preserve">выделение детей с нормативным речевым развитием и с задержками, недостатками в речевом развитии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установление возможных причин речевых нарушений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Процедура изучения детской речи должна быть максимально прибли</w:t>
      </w:r>
      <w:r>
        <w:t xml:space="preserve">жена к привычным и естественным для дошкольников видам деятельности. При выполнении специальных диагностических заданий учитель-логопед может работать как с одним ребенком, так и с подгруппой детей. Учитель-логопед использует различные методы диагностики: </w:t>
      </w:r>
      <w:r/>
    </w:p>
    <w:p>
      <w:pPr>
        <w:pStyle w:val="625"/>
        <w:ind w:left="0" w:right="175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наблюдение за ребенком в процессе разных видов деятельности и при выполнении специальных диагностических заданий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изучение истории раннего общего, речевого развития ребенка и условий семейного воспитания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•</w:t>
      </w:r>
      <w:r>
        <w:rPr>
          <w:rFonts w:eastAsia="Times New Roman"/>
        </w:rPr>
        <w:t xml:space="preserve"> </w:t>
      </w:r>
      <w:r>
        <w:t xml:space="preserve">привлечение к обследованию других специалистов (невролога, психолога и др.) с целью направления ребенка на психолого-медико-педагогическую комиссию для определения дальнейшего образовательного маршрута.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      </w:t>
      </w:r>
      <w:r>
        <w:t xml:space="preserve">Реализация личностно ориентированного подхода в коррекции</w:t>
      </w:r>
      <w:r>
        <w:t xml:space="preserve"> речевого недоразвития требует от учителя-логопеда изучения речевых, когнитивных и эмоциональных особенностей детей. Знание индивидуальных характеристик ребенка позволяет организовать различные формы учебного процесса и обосновать частные приемы коррекции.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     </w:t>
      </w:r>
      <w:r>
        <w:t xml:space="preserve">Данные диагностики используются для проектирования индивидуальных планов коррекционно-развивающей работы (индивидуальных маршрутов), корректировки образовательных задач с учетом достижений детей в освоении программы.</w:t>
      </w:r>
      <w:r/>
    </w:p>
    <w:p>
      <w:pPr>
        <w:pStyle w:val="625"/>
        <w:ind w:left="450" w:firstLine="0"/>
        <w:jc w:val="both"/>
        <w:spacing w:line="276" w:lineRule="auto"/>
      </w:pPr>
      <w:r/>
      <w:r/>
    </w:p>
    <w:p>
      <w:pPr>
        <w:pStyle w:val="625"/>
        <w:ind w:left="450" w:firstLine="0"/>
        <w:jc w:val="both"/>
        <w:spacing w:line="276" w:lineRule="auto"/>
        <w:rPr>
          <w:b/>
        </w:rPr>
      </w:pPr>
      <w:r>
        <w:rPr>
          <w:rFonts w:eastAsia="Times New Roman"/>
          <w:b/>
        </w:rPr>
        <w:t xml:space="preserve"> </w:t>
      </w:r>
      <w:r>
        <w:rPr>
          <w:b/>
        </w:rPr>
        <w:t xml:space="preserve">Коррекционно-развивающая работа</w:t>
      </w:r>
      <w:r/>
    </w:p>
    <w:p>
      <w:pPr>
        <w:pStyle w:val="625"/>
        <w:ind w:left="450" w:firstLine="0"/>
        <w:jc w:val="both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Содержание коррекционно-развивающей работы конкретизируется в соответствии с характером речевого нарушения: ФН, ФФНР, НВОНР.</w:t>
      </w:r>
      <w:r/>
    </w:p>
    <w:p>
      <w:pPr>
        <w:pStyle w:val="625"/>
        <w:ind w:left="0" w:firstLine="0"/>
        <w:jc w:val="both"/>
        <w:spacing w:line="276" w:lineRule="auto"/>
      </w:pPr>
      <w:r>
        <w:rPr>
          <w:rFonts w:eastAsia="Times New Roman"/>
        </w:rPr>
        <w:t xml:space="preserve">          </w:t>
      </w:r>
      <w:r>
        <w:t xml:space="preserve">При комплектовании групп для занятий учитывается не только структура речевого нарушения, но и психоэмоциональный и коммуникативный статус ребенка, уровень его работоспособности. Занятия организуются с уч</w:t>
      </w:r>
      <w:r>
        <w:t xml:space="preserve">етом психогигиенических требований к режиму логопедических занятий, их структуре, способам взаимодействия ребенка с педагогом и сверстниками. Обеспечивается реализация здоровьесбережения по охране жизни и здоровья воспитанников в образовательном процессе. </w:t>
      </w:r>
      <w:r/>
    </w:p>
    <w:p>
      <w:pPr>
        <w:pStyle w:val="625"/>
        <w:ind w:left="0" w:hanging="450"/>
        <w:jc w:val="both"/>
        <w:spacing w:line="276" w:lineRule="auto"/>
      </w:pPr>
      <w:r>
        <w:rPr>
          <w:rFonts w:eastAsia="Times New Roman"/>
        </w:rPr>
        <w:t xml:space="preserve">               </w:t>
      </w:r>
      <w:r>
        <w:t xml:space="preserve">На коррекционно-развивающих занятиях с помощью специальных игр </w:t>
      </w:r>
      <w:r>
        <w:t xml:space="preserve">и упражнений создаются условия для повышения работоспособности детей, преодоления психоэмоционального напряжения, стабилизации эмоционального фона, развития мотивации к участию в организованной взрослым деятельности и профилактике конфликтов между детьми. </w:t>
      </w:r>
      <w:r/>
    </w:p>
    <w:p>
      <w:pPr>
        <w:pStyle w:val="625"/>
        <w:ind w:left="0" w:hanging="450"/>
        <w:jc w:val="both"/>
        <w:spacing w:line="276" w:lineRule="auto"/>
      </w:pPr>
      <w:r>
        <w:rPr>
          <w:rFonts w:eastAsia="Times New Roman"/>
        </w:rPr>
        <w:t xml:space="preserve">               </w:t>
      </w:r>
      <w:r>
        <w:t xml:space="preserve">Логопедическое воздействие осуществляется различными методами, среди которых условно выделяются наглядные, словесные и практические.</w:t>
      </w:r>
      <w:r/>
    </w:p>
    <w:p>
      <w:pPr>
        <w:pStyle w:val="625"/>
        <w:ind w:left="0" w:hanging="450"/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  </w:t>
      </w:r>
      <w:r/>
    </w:p>
    <w:p>
      <w:pPr>
        <w:pStyle w:val="625"/>
        <w:ind w:left="0" w:hanging="450"/>
        <w:jc w:val="center"/>
        <w:spacing w:line="276" w:lineRule="auto"/>
        <w:rPr>
          <w:b/>
        </w:rPr>
      </w:pPr>
      <w:r>
        <w:rPr>
          <w:b/>
        </w:rPr>
        <w:t xml:space="preserve">Взаимодействие с воспитателями</w:t>
      </w:r>
      <w:r/>
    </w:p>
    <w:p>
      <w:pPr>
        <w:pStyle w:val="625"/>
        <w:ind w:left="0" w:hanging="450"/>
        <w:jc w:val="both"/>
        <w:spacing w:line="276" w:lineRule="auto"/>
      </w:pPr>
      <w:r>
        <w:rPr>
          <w:rFonts w:eastAsia="Times New Roman"/>
          <w:b/>
        </w:rPr>
        <w:t xml:space="preserve">      </w:t>
      </w:r>
      <w:r>
        <w:t xml:space="preserve">Для успешной коррекционной работы логопеду необходимо взаимодействие с воспитателями, которые осуществляют:</w:t>
      </w:r>
      <w:r/>
    </w:p>
    <w:p>
      <w:pPr>
        <w:pStyle w:val="625"/>
        <w:ind w:left="0" w:hanging="450"/>
        <w:jc w:val="both"/>
        <w:spacing w:line="276" w:lineRule="auto"/>
      </w:pPr>
      <w:r>
        <w:rPr>
          <w:rFonts w:eastAsia="Times New Roman"/>
        </w:rPr>
        <w:t xml:space="preserve">      </w:t>
      </w:r>
      <w:r>
        <w:t xml:space="preserve">- развитие фонематического слуха и формирование фонематического восприятия на занятиях по развитию речи, а также в свободной деятельности (различные дидактические, подвижные игры для развития речи);</w:t>
      </w:r>
      <w:r/>
    </w:p>
    <w:p>
      <w:pPr>
        <w:pStyle w:val="625"/>
        <w:ind w:left="0" w:hanging="450"/>
        <w:jc w:val="both"/>
        <w:spacing w:line="276" w:lineRule="auto"/>
      </w:pPr>
      <w:r>
        <w:rPr>
          <w:rFonts w:eastAsia="Times New Roman"/>
        </w:rPr>
        <w:t xml:space="preserve">     </w:t>
      </w:r>
      <w:r>
        <w:t xml:space="preserve">- расширение и активизация словарного запаса детей. Рассказывание и чтение воспитателем художественной литературы, рассматривание детьми картин и беседы по вопросам. Заучивание программных стихотворений.</w:t>
      </w:r>
      <w:r/>
    </w:p>
    <w:p>
      <w:pPr>
        <w:pStyle w:val="625"/>
        <w:ind w:left="0" w:hanging="450"/>
        <w:jc w:val="both"/>
        <w:spacing w:line="276" w:lineRule="auto"/>
      </w:pPr>
      <w:r>
        <w:rPr>
          <w:rFonts w:eastAsia="Times New Roman"/>
        </w:rPr>
        <w:t xml:space="preserve">     </w:t>
      </w:r>
      <w:r>
        <w:t xml:space="preserve">- проведение</w:t>
      </w:r>
      <w:r>
        <w:t xml:space="preserve"> повседневного наблюдения за состоянием речевой деятельности детей, осуществление контроля над правильным использованием поставленных или исправленных звуков, отработанных на занятиях грамматических форм по рекомендациям логопеда в тетрадях взаимодействия;</w:t>
      </w:r>
      <w:r/>
    </w:p>
    <w:p>
      <w:pPr>
        <w:pStyle w:val="625"/>
        <w:ind w:left="0" w:hanging="450"/>
        <w:jc w:val="both"/>
        <w:spacing w:line="276" w:lineRule="auto"/>
      </w:pPr>
      <w:r>
        <w:rPr>
          <w:rFonts w:eastAsia="Times New Roman"/>
        </w:rPr>
        <w:t xml:space="preserve">    </w:t>
      </w:r>
      <w:r>
        <w:t xml:space="preserve">-  развитие познавательных интересов детей в ходе занятий, экскурсий, игр, а также в свободной деятельности.</w:t>
      </w:r>
      <w:r/>
    </w:p>
    <w:p>
      <w:pPr>
        <w:pStyle w:val="625"/>
        <w:ind w:left="0" w:hanging="450"/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                </w:t>
      </w:r>
      <w:r/>
    </w:p>
    <w:p>
      <w:pPr>
        <w:pStyle w:val="625"/>
        <w:ind w:left="0" w:hanging="450"/>
        <w:jc w:val="center"/>
        <w:spacing w:line="276" w:lineRule="auto"/>
        <w:rPr>
          <w:b/>
        </w:rPr>
      </w:pPr>
      <w:r>
        <w:rPr>
          <w:b/>
        </w:rPr>
        <w:t xml:space="preserve">Взаимодействие с родителями</w:t>
      </w:r>
      <w:r/>
    </w:p>
    <w:p>
      <w:pPr>
        <w:pStyle w:val="625"/>
        <w:ind w:left="0" w:hanging="450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После проведения логопедического обследования учитель-логопед предоставляет родителя (законным представителям) полную и подробную информацию о речевых и нере</w:t>
      </w:r>
      <w:r>
        <w:t xml:space="preserve">чевых нарушениях, выявленных у ребенка. Далее учитель-логопед подробно разъясняет индивидуальный коррекционный план, составленный для занятий с ребенком, и делает акцент на необходимости совместной, согласованной работы педагогов детского сада и родителей.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Программа предусматривает: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- помощь ребенку в выполнении домашних рекомендаций, в оформлении логопедической тетради, дидактического материала для занятий дома;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- игры и упражнения на развитие артикуляционной моторики ребенка, систематические занятия с ребенком дома по закреплению изученного на логопедических занятиях материала по автоматизации поставленных звуков и введению их в речь; </w:t>
      </w:r>
      <w:r/>
    </w:p>
    <w:p>
      <w:pPr>
        <w:pStyle w:val="625"/>
        <w:ind w:left="0" w:firstLine="0"/>
        <w:jc w:val="both"/>
        <w:spacing w:line="276" w:lineRule="auto"/>
      </w:pPr>
      <w:r>
        <w:t xml:space="preserve">- создание положительного эмоционального настроя на логопедические занятия, формирование интереса ребенка к собственной речи и желания научиться говорить правильно.</w:t>
      </w:r>
      <w:r/>
    </w:p>
    <w:p>
      <w:pPr>
        <w:pStyle w:val="625"/>
        <w:ind w:left="0" w:firstLine="0"/>
        <w:jc w:val="both"/>
        <w:spacing w:line="276" w:lineRule="auto"/>
      </w:pPr>
      <w:r/>
      <w:r/>
    </w:p>
    <w:p>
      <w:pPr>
        <w:pStyle w:val="625"/>
        <w:numPr>
          <w:ilvl w:val="0"/>
          <w:numId w:val="3"/>
        </w:num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25"/>
        <w:ind w:left="0" w:firstLine="0"/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3.Содержательный раздел программы</w:t>
      </w:r>
      <w:r/>
    </w:p>
    <w:p>
      <w:pPr>
        <w:pStyle w:val="625"/>
        <w:numPr>
          <w:ilvl w:val="1"/>
          <w:numId w:val="3"/>
        </w:numPr>
        <w:spacing w:line="276" w:lineRule="auto"/>
        <w:rPr>
          <w:b/>
        </w:rPr>
      </w:pPr>
      <w:r>
        <w:rPr>
          <w:b/>
        </w:rPr>
        <w:t xml:space="preserve">Логопедическая работа с детьми подготовительной группы</w:t>
      </w:r>
      <w:r/>
    </w:p>
    <w:p>
      <w:pPr>
        <w:pStyle w:val="625"/>
        <w:ind w:left="75" w:firstLine="0"/>
        <w:spacing w:line="276" w:lineRule="auto"/>
      </w:pPr>
      <w:r>
        <w:rPr>
          <w:rFonts w:eastAsia="Times New Roman"/>
        </w:rPr>
        <w:t xml:space="preserve">    </w:t>
      </w:r>
      <w:r>
        <w:t xml:space="preserve">С детьми подготовительной группы занятия проводятся в форме индивидуальных занятий, которые направлены на формирование </w:t>
      </w:r>
      <w:r>
        <w:t xml:space="preserve">артикуляционных укладов нарушенных звуков, их постановку, автоматизацию в слогах. Частота проведения индивидуальных занятий определяется характером и степенью выраженности речевого нарушения, возрастом, индивидуальными психофизическими особенностями детей.</w:t>
      </w:r>
      <w:r/>
    </w:p>
    <w:p>
      <w:pPr>
        <w:pStyle w:val="625"/>
        <w:ind w:left="75" w:firstLine="0"/>
        <w:spacing w:line="276" w:lineRule="auto"/>
      </w:pPr>
      <w:r>
        <w:rPr>
          <w:rFonts w:eastAsia="Times New Roman"/>
        </w:rPr>
        <w:t xml:space="preserve">     </w:t>
      </w:r>
      <w:r>
        <w:t xml:space="preserve">После индивидуальной коррекции </w:t>
      </w:r>
      <w:r>
        <w:t xml:space="preserve">звукопроизношения, на этапе автоматизации звука в словах занятия проводятся в микрогруппах,   состоящих из 2-3 человек, 2-3 раза в неделю, объединяя детей одной возрастной категории, имеющие сходные по характеру и степени выраженности речевые нарушения.   </w:t>
      </w:r>
      <w:r/>
    </w:p>
    <w:p>
      <w:pPr>
        <w:pStyle w:val="625"/>
        <w:ind w:left="0" w:firstLine="0"/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     </w:t>
      </w:r>
      <w:r/>
    </w:p>
    <w:p>
      <w:pPr>
        <w:pStyle w:val="625"/>
        <w:ind w:left="0" w:firstLine="0"/>
        <w:jc w:val="center"/>
        <w:spacing w:line="276" w:lineRule="auto"/>
        <w:rPr>
          <w:b/>
        </w:rPr>
      </w:pPr>
      <w:r>
        <w:rPr>
          <w:b/>
        </w:rPr>
        <w:t xml:space="preserve">НАПРАВЛЕНИЯ КОРРЕКЦИОННО-РАЗВИВАЮЩЕЙ РАБОТЫ</w:t>
      </w:r>
      <w:r/>
    </w:p>
    <w:p>
      <w:pPr>
        <w:pStyle w:val="625"/>
        <w:ind w:left="0" w:firstLine="450"/>
        <w:jc w:val="center"/>
        <w:spacing w:line="276" w:lineRule="auto"/>
      </w:pPr>
      <w:r>
        <w:rPr>
          <w:rFonts w:eastAsia="Times New Roman"/>
          <w:b/>
        </w:rPr>
        <w:t xml:space="preserve"> </w:t>
      </w:r>
      <w:r>
        <w:rPr>
          <w:b/>
        </w:rPr>
        <w:t xml:space="preserve">УЧИТЕЛЯ- ЛОГОПЕДА </w:t>
      </w:r>
      <w:r/>
    </w:p>
    <w:p>
      <w:pPr>
        <w:pStyle w:val="625"/>
        <w:ind w:left="0" w:firstLine="450"/>
        <w:spacing w:line="276" w:lineRule="auto"/>
      </w:pPr>
      <w:r>
        <w:t xml:space="preserve">Так как на логопедические занятия зачисляютс</w:t>
      </w:r>
      <w:r>
        <w:t xml:space="preserve">я дети, имеющие различные нарушения речи (фонетическое, фонетико-фонематическое недоразвитие речи, общее недоразвитие речи) важно, чтобы индивидуальная коррекционная работа включила именно те направления, которые соответствуют структуре речевого нарушения.</w:t>
      </w:r>
      <w:r/>
    </w:p>
    <w:p>
      <w:pPr>
        <w:pStyle w:val="625"/>
        <w:ind w:left="450" w:firstLine="0"/>
        <w:spacing w:line="276" w:lineRule="auto"/>
      </w:pPr>
      <w:r/>
      <w:r/>
    </w:p>
    <w:tbl>
      <w:tblPr>
        <w:tblW w:w="5000" w:type="pct"/>
        <w:tblInd w:w="-18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5"/>
              <w:ind w:left="0" w:firstLine="0"/>
              <w:jc w:val="center"/>
              <w:spacing w:line="276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Нарушения устной речи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625"/>
              <w:ind w:left="0" w:firstLine="0"/>
              <w:jc w:val="center"/>
              <w:spacing w:line="276" w:lineRule="auto"/>
            </w:pPr>
            <w:r>
              <w:rPr>
                <w:rFonts w:eastAsia="Times New Roman"/>
                <w:b/>
              </w:rPr>
              <w:t xml:space="preserve">Направления коррекционной работы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Фонетическое недоразвитие речи (ФНР)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Коррекция звукопроизношения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Фонетико-фонематическое недоразвитие речи (ФФНР)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Развитие фонематического восприятия;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Коррекция звукопроизношения.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Общее недоразвитие речи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</w:pPr>
            <w:r>
              <w:rPr>
                <w:rFonts w:eastAsia="Times New Roman"/>
              </w:rPr>
              <w:t xml:space="preserve">Развитие фонематического восприятия;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Совершенствование слоговой структуры слов;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Коррекция звукопроизношения;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Совершенствование грамматического строя речи;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Совершенствование  связной речи.</w:t>
            </w:r>
            <w:r/>
          </w:p>
        </w:tc>
      </w:tr>
    </w:tbl>
    <w:p>
      <w:pPr>
        <w:pStyle w:val="625"/>
        <w:ind w:left="450" w:firstLine="0"/>
        <w:spacing w:line="276" w:lineRule="auto"/>
      </w:pPr>
      <w:r/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  <w:t xml:space="preserve">Планирование индивидуальных занятий</w:t>
      </w:r>
      <w:r/>
    </w:p>
    <w:p>
      <w:pPr>
        <w:pStyle w:val="625"/>
        <w:ind w:left="450" w:firstLine="0"/>
        <w:jc w:val="center"/>
        <w:spacing w:line="276" w:lineRule="auto"/>
      </w:pPr>
      <w:r>
        <w:rPr>
          <w:b/>
        </w:rPr>
        <w:t xml:space="preserve">с детьми подготовительной к школе группы</w:t>
      </w:r>
      <w:r/>
    </w:p>
    <w:p>
      <w:pPr>
        <w:pStyle w:val="625"/>
        <w:ind w:left="450" w:firstLine="0"/>
        <w:jc w:val="center"/>
        <w:spacing w:line="276" w:lineRule="auto"/>
      </w:pPr>
      <w:r>
        <w:rPr>
          <w:b/>
        </w:rPr>
        <w:t xml:space="preserve">имеющими логопедическое заключение ФНР, ФФНР</w:t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450" w:firstLine="0"/>
        <w:spacing w:line="276" w:lineRule="auto"/>
      </w:pPr>
      <w:r>
        <w:t xml:space="preserve">1период</w:t>
      </w:r>
      <w:r/>
    </w:p>
    <w:p>
      <w:pPr>
        <w:pStyle w:val="625"/>
        <w:ind w:left="450" w:firstLine="0"/>
        <w:spacing w:line="276" w:lineRule="auto"/>
      </w:pPr>
      <w:r>
        <w:t xml:space="preserve">Вторая половина сентября –первая половина ноября – 8 недель; 16 занятий- 2 занятия в неделю (6.ч 40мин).</w:t>
      </w:r>
      <w:r/>
    </w:p>
    <w:p>
      <w:pPr>
        <w:pStyle w:val="625"/>
        <w:ind w:left="450" w:firstLine="0"/>
        <w:spacing w:line="276" w:lineRule="auto"/>
      </w:pPr>
      <w:r>
        <w:t xml:space="preserve">2период</w:t>
      </w:r>
      <w:r/>
    </w:p>
    <w:p>
      <w:pPr>
        <w:pStyle w:val="625"/>
        <w:ind w:left="450" w:firstLine="0"/>
        <w:spacing w:line="276" w:lineRule="auto"/>
      </w:pPr>
      <w:r>
        <w:t xml:space="preserve">Вторая половина ноября – первая половина февраля -12недель; 24 занятия – 2 занятия в неделю (12ч).</w:t>
      </w:r>
      <w:r/>
    </w:p>
    <w:p>
      <w:pPr>
        <w:pStyle w:val="625"/>
        <w:ind w:left="450" w:firstLine="0"/>
        <w:spacing w:line="276" w:lineRule="auto"/>
      </w:pPr>
      <w:r>
        <w:t xml:space="preserve">3период </w:t>
      </w:r>
      <w:r/>
    </w:p>
    <w:p>
      <w:pPr>
        <w:pStyle w:val="625"/>
        <w:ind w:left="450" w:firstLine="0"/>
        <w:spacing w:line="276" w:lineRule="auto"/>
      </w:pPr>
      <w:r>
        <w:t xml:space="preserve">Вторая половина февраля- первая половина мая – 12 недель; 24занятия- 2 занятия в неделю (12 часов).</w:t>
      </w:r>
      <w:r/>
    </w:p>
    <w:p>
      <w:pPr>
        <w:pStyle w:val="625"/>
        <w:ind w:left="450" w:firstLine="0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  <w:t xml:space="preserve">Планирование индивидуальных занятий</w:t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rFonts w:eastAsia="Times New Roman"/>
          <w:b/>
        </w:rPr>
        <w:t xml:space="preserve"> </w:t>
      </w:r>
      <w:r>
        <w:rPr>
          <w:b/>
        </w:rPr>
        <w:t xml:space="preserve">с детьми подготовительной к школе группы,</w:t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  <w:t xml:space="preserve">имеющими логопедическое заключение ОНР 3-4 ур.р.р.</w:t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450" w:firstLine="0"/>
        <w:spacing w:line="276" w:lineRule="auto"/>
      </w:pPr>
      <w:r>
        <w:t xml:space="preserve">1период </w:t>
      </w:r>
      <w:r/>
    </w:p>
    <w:p>
      <w:pPr>
        <w:pStyle w:val="625"/>
        <w:ind w:left="450" w:firstLine="0"/>
        <w:spacing w:line="276" w:lineRule="auto"/>
      </w:pPr>
      <w:r>
        <w:t xml:space="preserve">Вторая половина сентября- первая половина ноября- 8 недель; 24 занятия – 3 занятия в неделю</w:t>
      </w:r>
      <w:r/>
    </w:p>
    <w:p>
      <w:pPr>
        <w:pStyle w:val="625"/>
        <w:ind w:left="450" w:firstLine="0"/>
        <w:spacing w:line="276" w:lineRule="auto"/>
      </w:pPr>
      <w:r>
        <w:t xml:space="preserve">2 период</w:t>
      </w:r>
      <w:r/>
    </w:p>
    <w:p>
      <w:pPr>
        <w:pStyle w:val="625"/>
        <w:ind w:left="450" w:firstLine="0"/>
        <w:spacing w:line="276" w:lineRule="auto"/>
      </w:pPr>
      <w:r>
        <w:t xml:space="preserve">Вторая половина ноября – первая половина февраля -12 недель; 36 занятий – 3занятия в неделю (18 ч.)</w:t>
      </w:r>
      <w:r/>
    </w:p>
    <w:p>
      <w:pPr>
        <w:pStyle w:val="625"/>
        <w:ind w:left="450" w:firstLine="0"/>
        <w:spacing w:line="276" w:lineRule="auto"/>
      </w:pPr>
      <w:r>
        <w:t xml:space="preserve">3период</w:t>
      </w:r>
      <w:r/>
    </w:p>
    <w:p>
      <w:pPr>
        <w:pStyle w:val="625"/>
        <w:ind w:left="450" w:firstLine="0"/>
        <w:spacing w:line="276" w:lineRule="auto"/>
      </w:pPr>
      <w:r>
        <w:t xml:space="preserve">Вторая половина февраля –первая половина мая -12 недель; 36 занятий – 3 занятия в неделю(18ч).</w:t>
      </w:r>
      <w:r>
        <w:rPr>
          <w:b/>
        </w:rPr>
        <w:br/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  <w:t xml:space="preserve">ПЛАН ИНДИВИДУАЛЬНОЙ КОРРЕКЦИОННОЙ РАБОТЫ ПО ЗВУКОПРОИЗНОШЕНИЮ </w:t>
      </w:r>
      <w:r/>
    </w:p>
    <w:p>
      <w:pPr>
        <w:pStyle w:val="625"/>
        <w:numPr>
          <w:ilvl w:val="0"/>
          <w:numId w:val="2"/>
        </w:numPr>
        <w:spacing w:line="276" w:lineRule="auto"/>
      </w:pPr>
      <w:r>
        <w:t xml:space="preserve">Подготовительный. </w:t>
      </w:r>
      <w:r/>
    </w:p>
    <w:p>
      <w:pPr>
        <w:pStyle w:val="625"/>
        <w:ind w:left="450" w:firstLine="0"/>
        <w:jc w:val="both"/>
        <w:spacing w:line="276" w:lineRule="auto"/>
      </w:pPr>
      <w:r>
        <w:t xml:space="preserve">Задачи :</w:t>
      </w:r>
      <w:r/>
    </w:p>
    <w:p>
      <w:pPr>
        <w:pStyle w:val="625"/>
        <w:jc w:val="both"/>
        <w:spacing w:line="276" w:lineRule="auto"/>
      </w:pPr>
      <w:r>
        <w:t xml:space="preserve">а) вызвать интерес к логопедическим занятиям,  потребность в них ;</w:t>
      </w:r>
      <w:r/>
    </w:p>
    <w:p>
      <w:pPr>
        <w:pStyle w:val="625"/>
        <w:jc w:val="both"/>
        <w:spacing w:line="276" w:lineRule="auto"/>
      </w:pPr>
      <w:r>
        <w:t xml:space="preserve">б) развитие слухового внимания, памяти, фонематического восприятия в играх и специальных упражнениях ; </w:t>
      </w:r>
      <w:r/>
    </w:p>
    <w:p>
      <w:pPr>
        <w:pStyle w:val="625"/>
        <w:jc w:val="both"/>
        <w:spacing w:line="276" w:lineRule="auto"/>
      </w:pPr>
      <w:r>
        <w:t xml:space="preserve">в) формирование и развитие артикуляционной моторики до уровня минимальной достаточности для постановки звуков; в процессе систематических тренировок овладение комплексом пальчиковой гимнастики ; </w:t>
      </w:r>
      <w:r/>
    </w:p>
    <w:p>
      <w:pPr>
        <w:pStyle w:val="625"/>
        <w:jc w:val="both"/>
        <w:spacing w:line="276" w:lineRule="auto"/>
      </w:pPr>
      <w:r>
        <w:t xml:space="preserve">г) укрепление физического здоровья (консультации врачей - узких специалистов при необходимости медикаментозное лечение, массаж ) </w:t>
      </w:r>
      <w:r/>
    </w:p>
    <w:p>
      <w:pPr>
        <w:pStyle w:val="625"/>
        <w:jc w:val="both"/>
        <w:spacing w:line="276" w:lineRule="auto"/>
      </w:pPr>
      <w:r>
        <w:t xml:space="preserve">II. ФОРМИРОВАНИЕ ПРИЗНОСИТЕЛЬНЫХ УМЕНИЙ И НАВЫКОВ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Задачи : </w:t>
      </w:r>
      <w:r/>
    </w:p>
    <w:p>
      <w:pPr>
        <w:pStyle w:val="625"/>
        <w:jc w:val="both"/>
        <w:spacing w:line="276" w:lineRule="auto"/>
      </w:pPr>
      <w:r>
        <w:t xml:space="preserve">а) устранение дефектного звукопроизношения ; </w:t>
      </w:r>
      <w:r/>
    </w:p>
    <w:p>
      <w:pPr>
        <w:pStyle w:val="625"/>
        <w:jc w:val="both"/>
        <w:spacing w:line="276" w:lineRule="auto"/>
      </w:pPr>
      <w:r>
        <w:t xml:space="preserve">б) развитие умений и навыков дифференцировать звуки, сходные артикуляционно и акустически ; </w:t>
      </w:r>
      <w:r/>
    </w:p>
    <w:p>
      <w:pPr>
        <w:pStyle w:val="625"/>
        <w:jc w:val="both"/>
        <w:spacing w:line="276" w:lineRule="auto"/>
      </w:pPr>
      <w:r>
        <w:t xml:space="preserve">в) формирование практических умений и навыков пользовании исправленной ( фонетически чистой , лексически развитой , грамматически правильной ) речью . </w:t>
      </w:r>
      <w:r>
        <w:rPr>
          <w:i/>
        </w:rPr>
        <w:t xml:space="preserve">Виды коррекционной работы на данном этапе</w:t>
      </w:r>
      <w:r>
        <w:t xml:space="preserve"> : </w:t>
      </w:r>
      <w:r/>
    </w:p>
    <w:p>
      <w:pPr>
        <w:pStyle w:val="625"/>
        <w:jc w:val="both"/>
        <w:spacing w:line="276" w:lineRule="auto"/>
      </w:pPr>
      <w:r>
        <w:t xml:space="preserve">1). ПОСТАНОВКА ЗВУКОВ : - свистящие С, 3, Ц, С’, 3' -шипящий Ш , шипящий Ж - сонор Л - соноры Р, Р' - шипящие Ч, Щ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Способ постановки : </w:t>
      </w:r>
      <w:r/>
    </w:p>
    <w:p>
      <w:pPr>
        <w:pStyle w:val="625"/>
        <w:jc w:val="both"/>
        <w:spacing w:line="276" w:lineRule="auto"/>
      </w:pPr>
      <w:r>
        <w:t xml:space="preserve">Подготовительные упражнения (кроме артикуляционной гимнастики): </w:t>
      </w:r>
      <w:r/>
    </w:p>
    <w:p>
      <w:pPr>
        <w:pStyle w:val="625"/>
        <w:jc w:val="both"/>
        <w:spacing w:line="276" w:lineRule="auto"/>
      </w:pPr>
      <w:r>
        <w:rPr>
          <w:i/>
        </w:rPr>
        <w:t xml:space="preserve">для свистящих</w:t>
      </w:r>
      <w:r>
        <w:t xml:space="preserve"> : «Улыбка », « Заборчик », « Лопатка », «Горка », «Чистим зубки », «Футбол », «Фокус »; </w:t>
      </w:r>
      <w:r/>
    </w:p>
    <w:p>
      <w:pPr>
        <w:pStyle w:val="625"/>
        <w:jc w:val="both"/>
        <w:spacing w:line="276" w:lineRule="auto"/>
      </w:pPr>
      <w:r>
        <w:rPr>
          <w:i/>
        </w:rPr>
        <w:t xml:space="preserve">для шипящих</w:t>
      </w:r>
      <w:r>
        <w:t xml:space="preserve"> : «Трубочка », « Вкусное варенье », « Чашечка », « Грибок », « Погреем руки »; </w:t>
      </w:r>
      <w:r/>
    </w:p>
    <w:p>
      <w:pPr>
        <w:pStyle w:val="625"/>
        <w:jc w:val="both"/>
        <w:spacing w:line="276" w:lineRule="auto"/>
      </w:pPr>
      <w:r>
        <w:t xml:space="preserve">для Р, Р': «Болтушка », « Маляр », « Индюк », « Лошадка », «Грибок », « Барабанщик », « Гармошка », «Пулемет »;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для Л: « Улыбка », « Лопатка », « Накажем язык ». </w:t>
      </w:r>
      <w:r/>
    </w:p>
    <w:p>
      <w:pPr>
        <w:pStyle w:val="625"/>
        <w:jc w:val="both"/>
        <w:spacing w:line="276" w:lineRule="auto"/>
      </w:pPr>
      <w:r>
        <w:t xml:space="preserve">Работа по постановке звуков проводится только индивидуально.</w:t>
      </w:r>
      <w:r/>
    </w:p>
    <w:p>
      <w:pPr>
        <w:pStyle w:val="625"/>
        <w:jc w:val="both"/>
        <w:spacing w:line="276" w:lineRule="auto"/>
      </w:pPr>
      <w:r>
        <w:t xml:space="preserve">2). АВТОМАТИЗАЦИЯ КАЖДОГО ИСПРАВЛЕННОГО ЗВУКА В СЛОГАХ :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По мере постановки может проводиться как индивидуально , так в подгруппе :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а) 3, Ш, Ж, С, 3', Л' автоматизируются вначале в прямых слогах , затем в обратных и в последнюю очередь - в слога со стечением согласных ; </w:t>
      </w:r>
      <w:r/>
    </w:p>
    <w:p>
      <w:pPr>
        <w:pStyle w:val="625"/>
        <w:jc w:val="both"/>
        <w:spacing w:line="276" w:lineRule="auto"/>
      </w:pPr>
      <w:r>
        <w:t xml:space="preserve">б) Ц, Ч, Щ, Л - наоборот : сначала в обратных слогах , затем в прямых и со стечением согласных ; </w:t>
      </w:r>
      <w:r/>
    </w:p>
    <w:p>
      <w:pPr>
        <w:pStyle w:val="625"/>
        <w:jc w:val="both"/>
        <w:spacing w:line="276" w:lineRule="auto"/>
      </w:pPr>
      <w:r>
        <w:t xml:space="preserve">в) Р, Р' можно начинать автоматизировать с проторного аналога и параллельно вырабатывать вибрацию языка </w:t>
      </w:r>
      <w:r/>
    </w:p>
    <w:p>
      <w:pPr>
        <w:pStyle w:val="625"/>
        <w:jc w:val="both"/>
        <w:spacing w:line="276" w:lineRule="auto"/>
      </w:pPr>
      <w:r>
        <w:t xml:space="preserve">3). АВТОМАТИЗАЦИЯ КАЖДОГО ИСПРАВЛЕННОГО ЗВУКА В СЛОВАХ ((проводится по следам автоматизации в слогах , в той же последовательности) .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По мере овладения произношением каждого слога он немедленно вводится и закрепляется в словах с данным слогом. </w:t>
      </w:r>
      <w:r/>
    </w:p>
    <w:p>
      <w:pPr>
        <w:pStyle w:val="625"/>
        <w:jc w:val="both"/>
        <w:spacing w:line="276" w:lineRule="auto"/>
      </w:pPr>
      <w:r>
        <w:t xml:space="preserve">Для проведения работы по автоматизации звуков в словах дети со сходными дефектами объединяются в подгруппы.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Вся дальнейшая коррекционная работа проводится в подгруппах.</w:t>
      </w:r>
      <w:r/>
    </w:p>
    <w:p>
      <w:pPr>
        <w:pStyle w:val="625"/>
        <w:jc w:val="both"/>
        <w:spacing w:line="276" w:lineRule="auto"/>
      </w:pPr>
      <w:r>
        <w:t xml:space="preserve">4). АВТОМАТИЗАЦИЯ ЗВУКОВ В ПРЕДЛОЖЕНИЯХ </w:t>
      </w:r>
      <w:r/>
    </w:p>
    <w:p>
      <w:pPr>
        <w:pStyle w:val="625"/>
        <w:jc w:val="both"/>
        <w:spacing w:line="276" w:lineRule="auto"/>
      </w:pPr>
      <w:r>
        <w:t xml:space="preserve">Каждое отработанное в произношении слово немедленно включается в отдельные предложения , затем в небольшие рассказы , подбираются потешки , чистоговорки , стихи с данным словом . </w:t>
      </w:r>
      <w:r/>
    </w:p>
    <w:p>
      <w:pPr>
        <w:pStyle w:val="625"/>
        <w:jc w:val="both"/>
        <w:spacing w:line="276" w:lineRule="auto"/>
      </w:pPr>
      <w:r>
        <w:t xml:space="preserve">5). ДИФФЕРЕНЦИАЦИЯ ЗВУКОВ : С – З, СЬ – Ц, С – Ш; </w:t>
      </w:r>
      <w:r/>
    </w:p>
    <w:p>
      <w:pPr>
        <w:pStyle w:val="625"/>
        <w:jc w:val="both"/>
        <w:spacing w:line="276" w:lineRule="auto"/>
      </w:pPr>
      <w:r>
        <w:t xml:space="preserve">Ж – З, Ж – Ш; Ч – ТЬ , Ч – СЬ , Ч – Щ;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Щ – С, Щ – ТЬ , Щ – Ч, Щ – Ш;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Р – Л, Р – РЬ , РЬ – ЛЬ , РЬ – Й, ЛЬ – Л </w:t>
      </w:r>
      <w:r/>
    </w:p>
    <w:p>
      <w:pPr>
        <w:pStyle w:val="625"/>
        <w:jc w:val="both"/>
        <w:spacing w:line="276" w:lineRule="auto"/>
      </w:pPr>
      <w:r>
        <w:t xml:space="preserve">6). АВТОМАТИЗАЦИЯ В СПОНТАННОЙ РЕЧИ (в диалогической речи , в играх , развлечениях , режимных моментах , экскурсиях , труде и т. д.). </w:t>
      </w:r>
      <w:r/>
    </w:p>
    <w:p>
      <w:pPr>
        <w:pStyle w:val="625"/>
        <w:jc w:val="both"/>
        <w:spacing w:line="276" w:lineRule="auto"/>
      </w:pPr>
      <w:r>
        <w:t xml:space="preserve">III. СОВЕРШЕНСТВОВАНИЕ ФОНЕМАТИЧЕСКОГО ВОСПРИЯТИЯ и навыков анализа и синтеза слов параллельно с коррекцией звукопроизношения.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IV. СИСТЕМАТИЧЕСКИЕ УПРАЖНЕНИЯ НА РАЗВИТИЕ внимания,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мышления на отработанном материале.  </w:t>
      </w:r>
      <w:r/>
    </w:p>
    <w:p>
      <w:pPr>
        <w:pStyle w:val="625"/>
        <w:jc w:val="both"/>
        <w:spacing w:line="276" w:lineRule="auto"/>
      </w:pPr>
      <w:r/>
      <w:r/>
    </w:p>
    <w:p>
      <w:pPr>
        <w:pStyle w:val="625"/>
        <w:ind w:left="0" w:firstLine="0"/>
        <w:jc w:val="center"/>
        <w:spacing w:line="276" w:lineRule="auto"/>
      </w:pPr>
      <w:r>
        <w:rPr>
          <w:rFonts w:eastAsia="Times New Roman"/>
        </w:rPr>
        <w:t xml:space="preserve"> </w:t>
      </w:r>
      <w:r>
        <w:t xml:space="preserve">НАПРАВЛЕНИЯ КОРРЕКЦИОННО-РАЗВИВАЮЩЕЙ РАБОТЫ</w:t>
      </w:r>
      <w:r/>
    </w:p>
    <w:p>
      <w:pPr>
        <w:pStyle w:val="625"/>
        <w:ind w:left="0" w:firstLine="450"/>
        <w:jc w:val="center"/>
        <w:spacing w:line="276" w:lineRule="auto"/>
      </w:pPr>
      <w:r>
        <w:rPr>
          <w:rFonts w:eastAsia="Times New Roman"/>
        </w:rPr>
        <w:t xml:space="preserve"> </w:t>
      </w:r>
      <w:r>
        <w:t xml:space="preserve">УЧИТЕЛЯ- ЛОГОПЕДА </w:t>
      </w:r>
      <w:r/>
    </w:p>
    <w:p>
      <w:pPr>
        <w:pStyle w:val="625"/>
        <w:ind w:left="0" w:firstLine="450"/>
        <w:spacing w:line="276" w:lineRule="auto"/>
      </w:pPr>
      <w:r>
        <w:t xml:space="preserve">Так как на логопедические занятия зачисляютс</w:t>
      </w:r>
      <w:r>
        <w:t xml:space="preserve">я дети, имеющие различные нарушения речи (фонетическое, фонетико-фонематическое недоразвитие речи, общее недоразвитие речи) важно, чтобы индивидуальная коррекционная работа включила именно те направления, которые соответствуют структуре речевого нарушения.</w:t>
      </w:r>
      <w:r/>
    </w:p>
    <w:p>
      <w:pPr>
        <w:pStyle w:val="625"/>
        <w:ind w:left="450" w:firstLine="0"/>
        <w:spacing w:line="276" w:lineRule="auto"/>
      </w:pPr>
      <w:r/>
      <w:r/>
    </w:p>
    <w:tbl>
      <w:tblPr>
        <w:tblW w:w="5000" w:type="pct"/>
        <w:tblInd w:w="-18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5"/>
              <w:ind w:left="0" w:firstLine="0"/>
              <w:jc w:val="center"/>
              <w:spacing w:line="276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Нарушения устной речи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625"/>
              <w:ind w:left="0" w:firstLine="0"/>
              <w:jc w:val="center"/>
              <w:spacing w:line="276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Направления коррекционной работы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Фонетическое недоразвитие речи (ФНР)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Коррекция звукопроизношения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Фонетико-фонематическое недоразвитие речи (ФФНР)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</w:pPr>
            <w:r>
              <w:rPr>
                <w:rFonts w:eastAsia="Times New Roman"/>
              </w:rPr>
              <w:t xml:space="preserve">Развитие фонематического восприятия;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Коррекция звукопроизношения.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Общее недоразвитие речи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Развитие фонематического восприятия;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Совершенствование слоговой структуры слов;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Коррекция звукопроизношения;</w:t>
            </w:r>
            <w:r/>
          </w:p>
          <w:p>
            <w:pPr>
              <w:pStyle w:val="625"/>
              <w:ind w:left="0" w:firstLine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Совершенствование грамматического строя речи;</w:t>
            </w:r>
            <w:r/>
          </w:p>
          <w:p>
            <w:pPr>
              <w:pStyle w:val="625"/>
              <w:ind w:left="0" w:firstLine="0"/>
              <w:spacing w:line="276" w:lineRule="auto"/>
            </w:pPr>
            <w:r>
              <w:rPr>
                <w:rFonts w:eastAsia="Times New Roman"/>
              </w:rPr>
              <w:t xml:space="preserve">Совершенствование  связной речи.</w:t>
            </w:r>
            <w:r/>
          </w:p>
        </w:tc>
      </w:tr>
    </w:tbl>
    <w:p>
      <w:pPr>
        <w:pStyle w:val="627"/>
        <w:contextualSpacing/>
        <w:spacing w:before="280" w:after="280" w:line="240" w:lineRule="auto"/>
      </w:pPr>
      <w:r>
        <w:rPr>
          <w:rFonts w:ascii="Times" w:hAnsi="Times" w:cs="Times"/>
          <w:b/>
          <w:bCs/>
          <w:sz w:val="28"/>
          <w:szCs w:val="24"/>
        </w:rPr>
        <w:t xml:space="preserve">Содержание логопедической работы  по преодолению ФФНР, ОНР</w:t>
      </w:r>
      <w:r>
        <w:rPr>
          <w:rFonts w:ascii="Times" w:hAnsi="Times" w:cs="Times"/>
          <w:sz w:val="28"/>
          <w:szCs w:val="24"/>
        </w:rPr>
        <w:t xml:space="preserve">-</w:t>
      </w:r>
      <w:r>
        <w:rPr>
          <w:rFonts w:ascii="Times" w:hAnsi="Times" w:cs="Times"/>
          <w:b/>
          <w:bCs/>
          <w:sz w:val="28"/>
          <w:szCs w:val="24"/>
        </w:rPr>
        <w:t xml:space="preserve">III уровня  у детей 6-го года жизни.</w:t>
      </w:r>
      <w:r/>
    </w:p>
    <w:p>
      <w:pPr>
        <w:pStyle w:val="627"/>
        <w:contextualSpacing/>
        <w:spacing w:before="280" w:after="280" w:line="240" w:lineRule="auto"/>
        <w:rPr>
          <w:rFonts w:cs="Times"/>
          <w:b/>
          <w:bCs/>
          <w:sz w:val="28"/>
          <w:szCs w:val="24"/>
        </w:rPr>
      </w:pPr>
      <w:r>
        <w:rPr>
          <w:rFonts w:ascii="Times" w:hAnsi="Times" w:cs="Times"/>
          <w:b/>
          <w:bCs/>
          <w:sz w:val="28"/>
          <w:szCs w:val="24"/>
        </w:rPr>
        <w:t xml:space="preserve">1-ый год обучения. </w:t>
      </w:r>
      <w:r>
        <w:rPr>
          <w:rFonts w:ascii="Times New Roman" w:hAnsi="Times New Roman" w:cs="Times New Roman"/>
          <w:vanish/>
          <w:sz w:val="24"/>
          <w:szCs w:val="24"/>
        </w:rPr>
        <w:t xml:space="preserve">Материал с сайта </w:t>
      </w:r>
      <w:hyperlink r:id="rId9" w:tooltip="http://www.logoped.ru/" w:history="1">
        <w:r>
          <w:rPr>
            <w:rStyle w:val="619"/>
            <w:rFonts w:ascii="Courier" w:hAnsi="Courier" w:cs="Courier"/>
            <w:vanish/>
            <w:color w:val="ff0000"/>
            <w:sz w:val="35"/>
          </w:rPr>
          <w:t xml:space="preserve">www.logoped.ru</w:t>
        </w:r>
      </w:hyperlink>
      <w:r/>
      <w:bookmarkStart w:id="0" w:name="3fc8ed0b25371af4324cd20ecfb101b1b09b96c1"/>
      <w:r/>
      <w:bookmarkStart w:id="1" w:name="1"/>
      <w:r/>
      <w:bookmarkEnd w:id="0"/>
      <w:r/>
      <w:bookmarkEnd w:id="1"/>
      <w:r/>
      <w:r/>
    </w:p>
    <w:p>
      <w:pPr>
        <w:pStyle w:val="604"/>
      </w:pPr>
      <w:r>
        <w:rPr>
          <w:rFonts w:eastAsia="Times New Roman"/>
          <w:vanish/>
        </w:rPr>
        <w:t xml:space="preserve">Материал с сайта </w:t>
      </w:r>
      <w:hyperlink r:id="rId10" w:tooltip="http://www.logoped.ru/" w:history="1">
        <w:r>
          <w:rPr>
            <w:rStyle w:val="619"/>
            <w:rFonts w:ascii="Courier" w:hAnsi="Courier" w:eastAsia="Times New Roman" w:cs="Courier"/>
            <w:vanish/>
            <w:color w:val="ff0000"/>
            <w:sz w:val="35"/>
          </w:rPr>
          <w:t xml:space="preserve">www.logoped.ru</w:t>
        </w:r>
      </w:hyperlink>
      <w:r/>
      <w:r/>
    </w:p>
    <w:tbl>
      <w:tblPr>
        <w:tblW w:w="5000" w:type="pct"/>
        <w:tblInd w:w="-134" w:type="dxa"/>
        <w:tblLayout w:type="fixed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1320"/>
        <w:gridCol w:w="2800"/>
        <w:gridCol w:w="2893"/>
        <w:gridCol w:w="2342"/>
      </w:tblGrid>
      <w:tr>
        <w:trPr/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320" w:type="dxa"/>
            <w:vAlign w:val="center"/>
            <w:vMerge w:val="restart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Период </w:t>
            </w:r>
            <w:r/>
          </w:p>
        </w:tc>
        <w:tc>
          <w:tcPr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5693" w:type="dxa"/>
            <w:vAlign w:val="center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Звуковая сторона речи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342" w:type="dxa"/>
            <w:vAlign w:val="center"/>
            <w:vMerge w:val="restart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Развитие речи</w:t>
            </w:r>
            <w:r/>
          </w:p>
        </w:tc>
      </w:tr>
      <w:tr>
        <w:trPr/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320" w:type="dxa"/>
            <w:vAlign w:val="center"/>
            <w:vMerge w:val="continue"/>
            <w:textDirection w:val="lrTb"/>
            <w:noWrap w:val="false"/>
          </w:tcPr>
          <w:p>
            <w:pPr>
              <w:pStyle w:val="604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</w:r>
            <w:r/>
          </w:p>
        </w:tc>
        <w:tc>
          <w:tcPr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5693" w:type="dxa"/>
            <w:vAlign w:val="center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Основное содержание работы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342" w:type="dxa"/>
            <w:vAlign w:val="center"/>
            <w:vMerge w:val="continue"/>
            <w:textDirection w:val="lrTb"/>
            <w:noWrap w:val="false"/>
          </w:tcPr>
          <w:p>
            <w:pPr>
              <w:pStyle w:val="604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</w:r>
            <w:r/>
          </w:p>
        </w:tc>
      </w:tr>
      <w:tr>
        <w:trPr/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320" w:type="dxa"/>
            <w:vAlign w:val="center"/>
            <w:vMerge w:val="continue"/>
            <w:textDirection w:val="lrTb"/>
            <w:noWrap w:val="false"/>
          </w:tcPr>
          <w:p>
            <w:pPr>
              <w:pStyle w:val="604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00" w:type="dxa"/>
            <w:vAlign w:val="center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Произношение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93" w:type="dxa"/>
            <w:vAlign w:val="center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Фонематическое восприятие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342" w:type="dxa"/>
            <w:vAlign w:val="center"/>
            <w:vMerge w:val="continue"/>
            <w:textDirection w:val="lrTb"/>
            <w:noWrap w:val="false"/>
          </w:tcPr>
          <w:p>
            <w:pPr>
              <w:pStyle w:val="604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</w:r>
            <w:r/>
          </w:p>
        </w:tc>
      </w:tr>
      <w:tr>
        <w:trPr/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320" w:type="dxa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I </w:t>
            </w:r>
            <w:r/>
          </w:p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Сентябрь, октябрь, первая половина ноября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00" w:type="dxa"/>
            <w:textDirection w:val="lrTb"/>
            <w:noWrap w:val="false"/>
          </w:tcPr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Выработка дифференцированных движений органов артикуляционного аппарата.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Развитие речевого дыхания. Уточнение правильного произношения сохранных звуков: гласные — [а], [у], [и], [о], [э], [ы], согласные — [м] — [м’], [н] — [н’], [п] — [п’], [т] — [т’], [к] — [к’],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[ф] — [ф’], [д] — [д’],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[в] — [в’], [б] — [б’], [г] — [г’] и т. д. Произнесение ряда гласных на твердой и мягкой атаке, с различной силой голоса и интонацией: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изолированно;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слогах (воспроизведение звуко-слоговых рядов с различной интонацией, силой голоса, ударением; воспроизведение ритмических рисунков, предъявленных логопедом; произнесение различных сочетаний из прямых, обратных и закрытых слогов);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словах;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предложениях. Развитие навыков употребления в речи восклицательной, вопросительной и повествовательной интонации.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Постановка отсутствующих в речи звуков (в соответствии с индивидуальными особенностями речи детей).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Автоматизация поставленных звуков;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изолированно;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открытых слогах (звук в ударном слоге);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обратных слогах;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закрытых слогах;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стечении с согласными;</w:t>
            </w:r>
            <w:r/>
          </w:p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словах, где изучаемый звук находится в безударном слоге.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93" w:type="dxa"/>
            <w:textDirection w:val="lrTb"/>
            <w:noWrap w:val="false"/>
          </w:tcPr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Развитие способности узнавать и различать неречевые звуки.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Развитие способности узнавать и различать звуки речи по высоте и силе голоса. Дифференциация речевых и неречевых звуков. Развитие слухового внимания к звуковой оболочке слова, слуховой памяти.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Различение слогов, состоящих из правильно произносимых звуков.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Знакомство детей с анализом и синтезом обратных слогов. Преобразование слогов за счет изменения одного звука.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Различение интонационных средств выразительности в чужой речи.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Различение односложных и многосложных слов. Выделение звука из ряда других звуков.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Выделение ударного гласного в начале слова, выделение последнего согласного звука в слове. Выделение среднего звука в односложном слове.</w:t>
            </w:r>
            <w:r/>
          </w:p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Практическое усвоение понятий “гласный — согласный” звук.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342" w:type="dxa"/>
            <w:textDirection w:val="lrTb"/>
            <w:noWrap w:val="false"/>
          </w:tcPr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Закрепление навыка употребления категории множественного числа существительных. Закрепление навыка употребления формы родительного падежа с предлогом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у. </w:t>
            </w:r>
            <w:r>
              <w:rPr>
                <w:rFonts w:ascii="Times" w:hAnsi="Times" w:eastAsia="Times New Roman" w:cs="Times"/>
                <w:color w:val="000000"/>
              </w:rPr>
              <w:t xml:space="preserve">Согласование притяжательных местоимений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мой, моя, мое </w:t>
            </w:r>
            <w:r>
              <w:rPr>
                <w:rFonts w:ascii="Times" w:hAnsi="Times" w:eastAsia="Times New Roman" w:cs="Times"/>
                <w:color w:val="000000"/>
              </w:rPr>
              <w:t xml:space="preserve">с существительными мужского, женского, среднего рода.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Закрепление навыка употребления категории числа и лица глаголов настоящего времени. Закрепление навыка употребления в самостоятельной речи категорий прошедшего времени глаголов множественного числа. </w:t>
            </w:r>
            <w:r/>
          </w:p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Составление предложений по демонстрации действий. Объединение этих предложений в короткий текст. </w:t>
            </w:r>
            <w:r/>
          </w:p>
        </w:tc>
      </w:tr>
      <w:tr>
        <w:trPr/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320" w:type="dxa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II </w:t>
            </w:r>
            <w:r/>
          </w:p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Вторая половина ноября — первая половина февраля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00" w:type="dxa"/>
            <w:textDirection w:val="lrTb"/>
            <w:noWrap w:val="false"/>
          </w:tcPr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Продолжение работы над развитием подвижности органов артикуляционного аппарата. Постановка отсутствующих звуков: [л], [л’], [р], [р’].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Автоматизация ранее поставленных звуков в предложениях и коротких текстах (см. развитие речи).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Автоматизация произношения вновь поставленных звуков: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изолированно;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открытых слогах (звук в ударном слоге);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обратных слогах;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закрытых слогах;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стечении с согласными;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словах, где изучаемый звук находится в безударном слоге.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Дифференциация на слух сохранных звуков (с проговариванием), различающихся: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по твердости — мягкости [м] — [м’], [н] — [н’], [п] — [п’], [т] — [т’], [к] — [к’], [ф] — [ф’], [д] — [д’], [в] — [в’], [б] — [б’], [г] — [г’];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по глухости — звонкости: [п] — [б], [к] — [г], [т] — [д];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а также: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обратных слогах;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слогах со стечением двух согласных;</w:t>
            </w:r>
            <w:r/>
          </w:p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словах и фразах.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93" w:type="dxa"/>
            <w:textDirection w:val="lrTb"/>
            <w:noWrap w:val="false"/>
          </w:tcPr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Определение наличия звука в слове.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Распределение предметных картинок, названия которых включают: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дифференцируемые звуки;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определенный заданный звук.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На этом же материале: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определение места звука в слове;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выделение гласных звуков в положении после согласного в слоге;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осуществление анализа и синтеза прямого слога;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выделение согласного звука в начале слова;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выделение гласного звука в конце слова.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Практическое знакомство с понятиями “твердый — мягкий звук” и “глухой — звонкий”.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Формирование умения различать и оценивать правильные эталоны произношения в чужой и собственной речи.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Различение слов, близких по звуковому составу; определение количества слогов (гласных) в слове.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Дифференциация на слух сохранных звуков (без проговаривания):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по твердости — мягкости ([м] — [м’], [н] — [н’], [п] — [п’], [т] — [т’], [к] — [к’], [ф] — [ф’], [д] — [д’], [в] — [в’], [б] — [б’]; [г] — [г’]);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по глухости — звонкости: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[п] — [б], [к] — [г], [т] — [д];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обратных слогах;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слогах со стечением двух согласных;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словах и фразах;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составление предложений с определенным словом;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анализ двусловного предложения;</w:t>
            </w:r>
            <w:r/>
          </w:p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анализ предложения с постепенным увеличением количества слов.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342" w:type="dxa"/>
            <w:textDirection w:val="lrTb"/>
            <w:noWrap w:val="false"/>
          </w:tcPr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Закрепление в самостоятельной речи навыка: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согласования прилагательных с существительными в роде, числе, падеже и образования относительных прилагательных;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согласования порядковых числительных с существительными.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Закрепление умения: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подбирать однокоренные слова;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образовывать сложные слова;</w:t>
            </w:r>
            <w:r/>
          </w:p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составлять предложения по демонстрации действий, картине, вопросам; • распространять предложения за счет введения однородных подлежащих, сказуемых, дополнений, определений; • составлять предложения п</w:t>
            </w:r>
            <w:r>
              <w:rPr>
                <w:rFonts w:ascii="Times" w:hAnsi="Times" w:eastAsia="Times New Roman" w:cs="Times"/>
                <w:color w:val="000000"/>
              </w:rPr>
              <w:t xml:space="preserve">о опорным словам; • составлять предложения по картине, серии картин, пересказывать тексты, насыщенные изучаемыми звуками; • заучивать стихотворения, насыщенные изучаемыми звуками. Закрепление знаний и умений, полученных ранее, на новом словесном материале.</w:t>
            </w:r>
            <w:r/>
          </w:p>
        </w:tc>
      </w:tr>
      <w:tr>
        <w:trPr/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320" w:type="dxa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III </w:t>
            </w:r>
            <w:r/>
          </w:p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Вторая половина февраля — май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00" w:type="dxa"/>
            <w:textDirection w:val="lrTb"/>
            <w:noWrap w:val="false"/>
          </w:tcPr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Автоматизация поставленных звуков в собственной речи.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Дифференциация звуков по месту образования: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[с] — [ш], [з] — [ж];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[р] — [л];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прямых и обратных слогах;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слогах со стечением трех согласных;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словах и фразах;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в стихах и коротких текстах;</w:t>
            </w:r>
            <w:r/>
          </w:p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• </w:t>
            </w:r>
            <w:r>
              <w:rPr>
                <w:rFonts w:ascii="Times" w:hAnsi="Times" w:eastAsia="Times New Roman" w:cs="Times"/>
                <w:color w:val="000000"/>
              </w:rPr>
              <w:t xml:space="preserve">закрепление умений, полученных ранее, на новом речевом материале.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93" w:type="dxa"/>
            <w:textDirection w:val="lrTb"/>
            <w:noWrap w:val="false"/>
          </w:tcPr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Составление схемы слова с выделением ударного слога.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Выбор слова к соответствующей графической схеме.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Выбор графической схемы к соответствующему слову.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Преобразование слов за счет замены одного звука или слога.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Подбор слова с заданным количеством звуков.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Определение последовательности звуков в слове (спеллинг).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Определение порядка следования звуков в слове. Определение количества и порядка слогов в слове.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Определение звуков, стоящих перед или после определенного звука.</w:t>
            </w:r>
            <w:r/>
          </w:p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Составление слов из заданной последовательности звуков.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342" w:type="dxa"/>
            <w:textDirection w:val="lrTb"/>
            <w:noWrap w:val="false"/>
          </w:tcPr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Активизация приобретенных навыков в специально организованных речевых ситуациях;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в коллективных формах общения детей между собой.</w:t>
            </w:r>
            <w:r/>
          </w:p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Развитие детской самостоятельности при оречевлении предметно-практической деятельности с соблюдением фонетической правильности речи.</w:t>
            </w:r>
            <w:r/>
          </w:p>
        </w:tc>
      </w:tr>
      <w:tr>
        <w:trPr/>
        <w:tc>
          <w:tcPr>
            <w:gridSpan w:val="4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9355" w:type="dxa"/>
            <w:textDirection w:val="lrTb"/>
            <w:noWrap w:val="false"/>
          </w:tcPr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Закрепление правильного произношения звуков.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Развитие точности и дифференцированности произвольных движений артикуляционного аппарата.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Совершенствование дикции.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Совершенствование четкого произношения слов и словосочетаний.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Совершенствование интонационной выразительности речи.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Активизация употребления в речи слов, состоящих из правильно произносимых звуков.</w:t>
            </w:r>
            <w:r/>
          </w:p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Повышение мотивации детей к активному употреблению в высказываниях усвоенных грамматических форм речи.</w:t>
            </w:r>
            <w:r/>
          </w:p>
        </w:tc>
      </w:tr>
    </w:tbl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26"/>
        <w:ind w:left="720"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Содержание логопедической работы по преодолению</w:t>
      </w:r>
      <w:r>
        <w:rPr>
          <w:rFonts w:ascii="Times New Roman" w:hAnsi="Times New Roman" w:cs="Times New Roman"/>
          <w:b/>
          <w:bCs/>
          <w:vanish/>
          <w:color w:val="000000"/>
          <w:sz w:val="28"/>
          <w:szCs w:val="28"/>
        </w:rPr>
        <w:t xml:space="preserve">Материал с сайта </w:t>
      </w:r>
      <w:hyperlink r:id="rId11" w:tooltip="http://www.logoped.ru/" w:history="1">
        <w:r>
          <w:rPr>
            <w:rStyle w:val="619"/>
            <w:rFonts w:ascii="Times New Roman" w:hAnsi="Times New Roman" w:cs="Times New Roman"/>
            <w:b/>
            <w:bCs/>
            <w:vanish/>
            <w:color w:val="000000"/>
            <w:sz w:val="28"/>
            <w:szCs w:val="28"/>
          </w:rPr>
          <w:t xml:space="preserve">www.logoped.ru</w:t>
        </w:r>
      </w:hyperlink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ФФН, ОНР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III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уровня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 детей 7-го года жизни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/>
    </w:p>
    <w:p>
      <w:pPr>
        <w:pStyle w:val="626"/>
        <w:ind w:left="720" w:firstLine="0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2-ой год обучения</w:t>
      </w:r>
      <w:r>
        <w:t xml:space="preserve">.</w:t>
      </w:r>
      <w:r/>
    </w:p>
    <w:tbl>
      <w:tblPr>
        <w:tblW w:w="5000" w:type="pct"/>
        <w:tblInd w:w="-134" w:type="dxa"/>
        <w:tblLayout w:type="fixed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1196"/>
        <w:gridCol w:w="2686"/>
        <w:gridCol w:w="2779"/>
        <w:gridCol w:w="2694"/>
      </w:tblGrid>
      <w:tr>
        <w:trPr/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196" w:type="dxa"/>
            <w:vAlign w:val="center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Период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686" w:type="dxa"/>
            <w:vAlign w:val="center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Произношение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779" w:type="dxa"/>
            <w:vAlign w:val="center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Развитие речи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Формирование элементарных навыков письма и чтения</w:t>
            </w:r>
            <w:r/>
          </w:p>
        </w:tc>
      </w:tr>
      <w:tr>
        <w:trPr/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196" w:type="dxa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I </w:t>
            </w:r>
            <w:r/>
          </w:p>
          <w:p>
            <w:pPr>
              <w:pStyle w:val="604"/>
              <w:jc w:val="center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Сентябрь, октябрь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686" w:type="dxa"/>
            <w:textDirection w:val="lrTb"/>
            <w:noWrap w:val="false"/>
          </w:tcPr>
          <w:p>
            <w:pPr>
              <w:pStyle w:val="604"/>
              <w:jc w:val="center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Индивидуальные и подгрупповые занятия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1. Постановка и первоначальное закрепление звуков [к], [к’], [х], [х’], [j], [ы], [с], [с’], [з], [з’], [л], [л’], [ш], [ж], [р], [р’] и др. В соответствии с индивидуальными планами занятий.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2. Преодоление затруднений в произношении сложных по структуре слов, состоящих из правильно произносимых звуков.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3. Формирование грамматически правильной речи.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4. Звуковой анализ и синтез слогов и слов, чтение, письмо в случае индивидуальных затруднений.</w:t>
            </w:r>
            <w:r/>
          </w:p>
          <w:p>
            <w:pPr>
              <w:pStyle w:val="604"/>
              <w:jc w:val="center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Подгрупповые занятия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1. Закрепление правильного произношения звуков [у], [а], [и], [п], [п’], [э], [т], [т’], [к], [к’], [м], [м’], [л’], [о], [х], [х’], [j], [ы], [с].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2. Различение звуков на слух: гласных — ([у], [а], [и], [э], [о], [ы]), согласных — [п], [т], [м], [к], [д], [к’], [г], [х], [л], [л’], [j], [р], [р’], [с], [с’], [з], [з’], [ц]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в различных звуко-слоговых структурах и словах без проговаривания.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3. Дифференциация правильно произносимых звуков: [к] — [х], [л’] — [j], [ы] — [и].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4. Усвоение слов различной звуко-слоговой сложности (преимущественно двух- и трехсложных)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в связи с закреплением правильного произношения звуков.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Усвоение доступных ритмических моделей слов: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тá</w:t>
            </w:r>
            <w:r>
              <w:rPr>
                <w:rFonts w:ascii="Times" w:hAnsi="Times" w:eastAsia="Times New Roman" w:cs="Times"/>
                <w:color w:val="000000"/>
              </w:rPr>
              <w:t xml:space="preserve">—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та, та</w:t>
            </w:r>
            <w:r>
              <w:rPr>
                <w:rFonts w:ascii="Times" w:hAnsi="Times" w:eastAsia="Times New Roman" w:cs="Times"/>
                <w:color w:val="000000"/>
              </w:rPr>
              <w:t xml:space="preserve">—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тá, тá—та</w:t>
            </w:r>
            <w:r>
              <w:rPr>
                <w:rFonts w:ascii="Times" w:hAnsi="Times" w:eastAsia="Times New Roman" w:cs="Times"/>
                <w:color w:val="000000"/>
              </w:rPr>
              <w:t xml:space="preserve">—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та, та</w:t>
            </w:r>
            <w:r>
              <w:rPr>
                <w:rFonts w:ascii="Times" w:hAnsi="Times" w:eastAsia="Times New Roman" w:cs="Times"/>
                <w:color w:val="000000"/>
              </w:rPr>
              <w:t xml:space="preserve">—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тá</w:t>
            </w:r>
            <w:r>
              <w:rPr>
                <w:rFonts w:ascii="Times" w:hAnsi="Times" w:eastAsia="Times New Roman" w:cs="Times"/>
                <w:color w:val="000000"/>
              </w:rPr>
              <w:t xml:space="preserve">—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та.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Определение ритмических моделей слов: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вата</w:t>
            </w:r>
            <w:r>
              <w:rPr>
                <w:rFonts w:ascii="Times" w:hAnsi="Times" w:eastAsia="Times New Roman" w:cs="Times"/>
                <w:color w:val="000000"/>
              </w:rPr>
              <w:t xml:space="preserve">—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тáта, вода</w:t>
            </w:r>
            <w:r>
              <w:rPr>
                <w:rFonts w:ascii="Times" w:hAnsi="Times" w:eastAsia="Times New Roman" w:cs="Times"/>
                <w:color w:val="000000"/>
              </w:rPr>
              <w:t xml:space="preserve">—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татá </w:t>
            </w:r>
            <w:r>
              <w:rPr>
                <w:rFonts w:ascii="Times" w:hAnsi="Times" w:eastAsia="Times New Roman" w:cs="Times"/>
                <w:color w:val="000000"/>
              </w:rPr>
              <w:t xml:space="preserve">и т. п. </w:t>
            </w:r>
            <w:r/>
          </w:p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Соотнесение слова с заданной ритмической моделью.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779" w:type="dxa"/>
            <w:textDirection w:val="lrTb"/>
            <w:noWrap w:val="false"/>
          </w:tcPr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1. Воспитание направленности внимания к изучению грамматических форм слов за счет сравнения и сопоставления: существительных единственного и множественного числа с окончаниями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и, ы, а </w:t>
            </w:r>
            <w:r>
              <w:rPr>
                <w:rFonts w:ascii="Times" w:hAnsi="Times" w:eastAsia="Times New Roman" w:cs="Times"/>
                <w:color w:val="000000"/>
              </w:rPr>
              <w:t xml:space="preserve">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куски, кусты, кружки, письма</w:t>
            </w:r>
            <w:r>
              <w:rPr>
                <w:rFonts w:ascii="Times" w:hAnsi="Times" w:eastAsia="Times New Roman" w:cs="Times"/>
                <w:color w:val="000000"/>
              </w:rPr>
              <w:t xml:space="preserve">); различных окончаний существительных множественного числа, личных окончаний существительных множественного числа родительного падежа (много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куск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ff0000"/>
              </w:rPr>
              <w:t xml:space="preserve">ов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, олен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ff0000"/>
              </w:rPr>
              <w:t xml:space="preserve">ей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, стуль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ff0000"/>
              </w:rPr>
              <w:t xml:space="preserve">ев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, лен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ff0000"/>
              </w:rPr>
              <w:t xml:space="preserve">т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, око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ff0000"/>
              </w:rPr>
              <w:t xml:space="preserve">н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 </w:t>
            </w:r>
            <w:r>
              <w:rPr>
                <w:rFonts w:ascii="Times" w:hAnsi="Times" w:eastAsia="Times New Roman" w:cs="Times"/>
                <w:color w:val="000000"/>
              </w:rPr>
              <w:t xml:space="preserve">и т. д.).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Согласование глаголов единственного и множественного числа настоящего времени с существительными 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залаяла собака, залаяли ... собаки</w:t>
            </w:r>
            <w:r>
              <w:rPr>
                <w:rFonts w:ascii="Times" w:hAnsi="Times" w:eastAsia="Times New Roman" w:cs="Times"/>
                <w:color w:val="000000"/>
              </w:rPr>
              <w:t xml:space="preserve">); сравнение личных окончаний глаголов настоящего времени в единственном и множественном числе 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поет Валя, поют ... дети</w:t>
            </w:r>
            <w:r>
              <w:rPr>
                <w:rFonts w:ascii="Times" w:hAnsi="Times" w:eastAsia="Times New Roman" w:cs="Times"/>
                <w:color w:val="000000"/>
              </w:rPr>
              <w:t xml:space="preserve">); привлечение внимания к родовой принадлежности предметов 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мой ... стакан, моя ... сумка</w:t>
            </w:r>
            <w:r>
              <w:rPr>
                <w:rFonts w:ascii="Times" w:hAnsi="Times" w:eastAsia="Times New Roman" w:cs="Times"/>
                <w:color w:val="000000"/>
              </w:rPr>
              <w:t xml:space="preserve">).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2. </w:t>
            </w:r>
            <w:r>
              <w:rPr>
                <w:rFonts w:ascii="Times" w:hAnsi="Times" w:eastAsia="Times New Roman" w:cs="Times"/>
                <w:color w:val="000000"/>
              </w:rPr>
              <w:t xml:space="preserve">Словарная работа. Привлечение внимания к образованию слов способом присоединения приставки 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наливает, поливает, выливает...</w:t>
            </w:r>
            <w:r>
              <w:rPr>
                <w:rFonts w:ascii="Times" w:hAnsi="Times" w:eastAsia="Times New Roman" w:cs="Times"/>
                <w:color w:val="000000"/>
              </w:rPr>
              <w:t xml:space="preserve">); способом присоединения суффиксов 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мех — меховой — меховая, лимон — лимонный — лимонная</w:t>
            </w:r>
            <w:r>
              <w:rPr>
                <w:rFonts w:ascii="Times" w:hAnsi="Times" w:eastAsia="Times New Roman" w:cs="Times"/>
                <w:color w:val="000000"/>
              </w:rPr>
              <w:t xml:space="preserve">); способом словосложения 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пылесос, сенокос, снегопад</w:t>
            </w:r>
            <w:r>
              <w:rPr>
                <w:rFonts w:ascii="Times" w:hAnsi="Times" w:eastAsia="Times New Roman" w:cs="Times"/>
                <w:color w:val="000000"/>
              </w:rPr>
              <w:t xml:space="preserve">); к словам с уменьшительно-ласкательным значением 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пенек, лесок, колесико</w:t>
            </w:r>
            <w:r>
              <w:rPr>
                <w:rFonts w:ascii="Times" w:hAnsi="Times" w:eastAsia="Times New Roman" w:cs="Times"/>
                <w:color w:val="000000"/>
              </w:rPr>
              <w:t xml:space="preserve">).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3. Предложение, связная речь.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Привлечение внимания к составу простого распространенного предложения с прямым дополнением 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Валя читает книгу</w:t>
            </w:r>
            <w:r>
              <w:rPr>
                <w:rFonts w:ascii="Times" w:hAnsi="Times" w:eastAsia="Times New Roman" w:cs="Times"/>
                <w:color w:val="000000"/>
              </w:rPr>
              <w:t xml:space="preserve">); выделение слов из предложений с помощью вопросов: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кто? что делает? делает что?; составление предложений из слов, данных полностью или частично в начальной форме; воспитание навыка отвечать кратким (одним словом) и полным ответом на вопросы.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Составление простых распространенных предложений с использованием предлогов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на, у, в, под, над, с, со </w:t>
            </w:r>
            <w:r>
              <w:rPr>
                <w:rFonts w:ascii="Times" w:hAnsi="Times" w:eastAsia="Times New Roman" w:cs="Times"/>
                <w:color w:val="000000"/>
              </w:rPr>
              <w:t xml:space="preserve">по картинкам, по демонстрации действий, по вопросам.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Объединение нескольких предложений в небольшой рассказ. </w:t>
            </w:r>
            <w:r/>
          </w:p>
          <w:p>
            <w:pPr>
              <w:pStyle w:val="604"/>
              <w:spacing w:before="0" w:after="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Заучивание текстов наизусть. </w:t>
            </w:r>
            <w:r/>
          </w:p>
        </w:tc>
        <w:tc>
          <w:tcPr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694" w:type="dxa"/>
            <w:textDirection w:val="lrTb"/>
            <w:noWrap w:val="false"/>
          </w:tcPr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1. Анализ звукового состава правильно произносимых слов (в связи с формированием навыков произношения и развития фонематического восприятия). Выделение начального гласного из слов (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000000"/>
              </w:rPr>
              <w:t xml:space="preserve">А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ня, 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ff0000"/>
              </w:rPr>
              <w:t xml:space="preserve">и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ва, 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ff0000"/>
              </w:rPr>
              <w:t xml:space="preserve">у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тка</w:t>
            </w:r>
            <w:r>
              <w:rPr>
                <w:rFonts w:ascii="Times" w:hAnsi="Times" w:eastAsia="Times New Roman" w:cs="Times"/>
                <w:color w:val="000000"/>
              </w:rPr>
              <w:t xml:space="preserve">), последовательное называние гласных из ряда двух — трех гласных (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аи, уиа</w:t>
            </w:r>
            <w:r>
              <w:rPr>
                <w:rFonts w:ascii="Times" w:hAnsi="Times" w:eastAsia="Times New Roman" w:cs="Times"/>
                <w:color w:val="000000"/>
              </w:rPr>
              <w:t xml:space="preserve">).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Анализ и синтез обратных слогов, например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“am”, “ит”; </w:t>
            </w:r>
            <w:r>
              <w:rPr>
                <w:rFonts w:ascii="Times" w:hAnsi="Times" w:eastAsia="Times New Roman" w:cs="Times"/>
                <w:color w:val="000000"/>
              </w:rPr>
              <w:t xml:space="preserve">выделение последнего согласного из слов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(“ма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ff0000"/>
              </w:rPr>
              <w:t xml:space="preserve">к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”, “ко</w:t>
            </w:r>
            <w:r>
              <w:rPr>
                <w:rFonts w:ascii="Times" w:hAnsi="Times" w:eastAsia="Times New Roman" w:cs="Times"/>
                <w:b/>
                <w:bCs/>
                <w:i/>
                <w:iCs/>
                <w:color w:val="ff0000"/>
              </w:rPr>
              <w:t xml:space="preserve">т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”). </w:t>
            </w:r>
            <w:r>
              <w:rPr>
                <w:rFonts w:ascii="Times" w:hAnsi="Times" w:eastAsia="Times New Roman" w:cs="Times"/>
                <w:color w:val="000000"/>
              </w:rPr>
              <w:t xml:space="preserve">Выделение слогообразующего гласного в позиции после согласного из слов, например: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“ком”, “кнут”. </w:t>
            </w:r>
            <w:r>
              <w:rPr>
                <w:rFonts w:ascii="Times" w:hAnsi="Times" w:eastAsia="Times New Roman" w:cs="Times"/>
                <w:color w:val="000000"/>
              </w:rPr>
              <w:t xml:space="preserve">Выделение первого согласного в слове.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Анализ и синтез слогов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(“та”, “ми”) </w:t>
            </w:r>
            <w:r>
              <w:rPr>
                <w:rFonts w:ascii="Times" w:hAnsi="Times" w:eastAsia="Times New Roman" w:cs="Times"/>
                <w:color w:val="000000"/>
              </w:rPr>
              <w:t xml:space="preserve">и слов: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“суп”, “кит” </w:t>
            </w:r>
            <w:r>
              <w:rPr>
                <w:rFonts w:ascii="Times" w:hAnsi="Times" w:eastAsia="Times New Roman" w:cs="Times"/>
                <w:color w:val="000000"/>
              </w:rPr>
              <w:t xml:space="preserve">(все упражнения по усвоению навыков звукового анализа и синтеза проводятся в игровой форме).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2. Формирование навыка слогового чтения. Последовательное знакомство с буквами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у, а, и, п, т, м, к, о, ы, с </w:t>
            </w:r>
            <w:r>
              <w:rPr>
                <w:rFonts w:ascii="Times" w:hAnsi="Times" w:eastAsia="Times New Roman" w:cs="Times"/>
                <w:color w:val="000000"/>
              </w:rPr>
              <w:t xml:space="preserve">на основе четкого правильного произношения твердых и мягких звуков, постепенно отрабатываемых в соответствии с программой по формированию произношения. Выкладывание из цветных фишек и букв, чтение и письмо обратных слогов: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“am”, “ит”.</w:t>
            </w:r>
            <w:r>
              <w:rPr>
                <w:rFonts w:ascii="Times" w:hAnsi="Times" w:eastAsia="Times New Roman" w:cs="Times"/>
                <w:color w:val="000000"/>
              </w:rPr>
              <w:t xml:space="preserve">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Выкладывание из фишек и букв, а также слитное чтение прямых слогов: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“та”, “му”, “ми”, “си” </w:t>
            </w:r>
            <w:r>
              <w:rPr>
                <w:rFonts w:ascii="Times" w:hAnsi="Times" w:eastAsia="Times New Roman" w:cs="Times"/>
                <w:color w:val="000000"/>
              </w:rPr>
              <w:t xml:space="preserve">с ориентировкой на гласную букву. </w:t>
            </w:r>
            <w:r/>
          </w:p>
          <w:p>
            <w:pPr>
              <w:pStyle w:val="604"/>
              <w:spacing w:before="280" w:after="280"/>
              <w:rPr>
                <w:rFonts w:ascii="Times" w:hAnsi="Times" w:eastAsia="Times New Roman" w:cs="Times"/>
                <w:color w:val="000000"/>
              </w:rPr>
            </w:pPr>
            <w:r>
              <w:rPr>
                <w:rFonts w:ascii="Times" w:hAnsi="Times" w:eastAsia="Times New Roman" w:cs="Times"/>
                <w:color w:val="000000"/>
              </w:rPr>
              <w:t xml:space="preserve">Преобразовывание слогов и их письмо. </w:t>
            </w:r>
            <w:r/>
          </w:p>
          <w:p>
            <w:pPr>
              <w:pStyle w:val="604"/>
              <w:spacing w:before="280" w:after="280"/>
            </w:pPr>
            <w:r>
              <w:rPr>
                <w:rFonts w:ascii="Times" w:hAnsi="Times" w:eastAsia="Times New Roman" w:cs="Times"/>
                <w:color w:val="000000"/>
              </w:rPr>
              <w:t xml:space="preserve">Выкладывание из букв разрезной азбуки и чтение слов, например: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“сом”, “кит”.</w:t>
            </w:r>
            <w:r>
              <w:rPr>
                <w:rFonts w:ascii="Times" w:hAnsi="Times" w:eastAsia="Times New Roman" w:cs="Times"/>
                <w:color w:val="000000"/>
              </w:rPr>
              <w:t xml:space="preserve"> </w:t>
            </w:r>
            <w:r/>
          </w:p>
          <w:p>
            <w:pPr>
              <w:pStyle w:val="604"/>
              <w:spacing w:before="0" w:after="0"/>
            </w:pPr>
            <w:r>
              <w:rPr>
                <w:rFonts w:ascii="Times" w:hAnsi="Times" w:eastAsia="Times New Roman" w:cs="Times"/>
                <w:color w:val="000000"/>
              </w:rPr>
              <w:t xml:space="preserve">Постепенное усвоение терминов </w:t>
            </w:r>
            <w:r>
              <w:rPr>
                <w:rFonts w:ascii="Times" w:hAnsi="Times" w:eastAsia="Times New Roman" w:cs="Times"/>
                <w:i/>
                <w:iCs/>
                <w:color w:val="000000"/>
              </w:rPr>
              <w:t xml:space="preserve">“звук”, “буква”, “слово”, “слог”, “гласный звук”, “согласный звук”, “твердый звук”, “мягкий звук”.</w:t>
            </w:r>
            <w:r>
              <w:rPr>
                <w:rFonts w:ascii="Times" w:hAnsi="Times" w:eastAsia="Times New Roman" w:cs="Times"/>
                <w:color w:val="000000"/>
              </w:rPr>
              <w:t xml:space="preserve"> </w:t>
            </w:r>
            <w:r/>
          </w:p>
        </w:tc>
      </w:tr>
    </w:tbl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450" w:firstLine="0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ind w:left="0" w:firstLine="0"/>
        <w:jc w:val="center"/>
        <w:spacing w:line="276" w:lineRule="auto"/>
        <w:rPr>
          <w:b/>
        </w:rPr>
      </w:pPr>
      <w:r>
        <w:rPr>
          <w:b/>
        </w:rPr>
        <w:t xml:space="preserve">3.2. Методические материалы, средства обучения и развития детей</w:t>
      </w:r>
      <w:r/>
    </w:p>
    <w:p>
      <w:pPr>
        <w:pStyle w:val="625"/>
        <w:jc w:val="center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jc w:val="both"/>
        <w:spacing w:line="276" w:lineRule="auto"/>
      </w:pPr>
      <w:r>
        <w:t xml:space="preserve">Эффективность коррекционно-развивающей работы обеспечивается применением современных педагогических технологий: </w:t>
      </w:r>
      <w:r/>
    </w:p>
    <w:p>
      <w:pPr>
        <w:pStyle w:val="625"/>
        <w:jc w:val="both"/>
        <w:spacing w:line="276" w:lineRule="auto"/>
      </w:pPr>
      <w:r>
        <w:t xml:space="preserve">- Комплексная система коррекции общего недоразвития речи у дошкольников и методика формирования связной речи Т.А. Ткаченко, рекомендованная Министерством образования и науки РФ.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 </w:t>
      </w:r>
      <w:r>
        <w:t xml:space="preserve">- Учебно–методический комплект "Обновление" и  - серия "Многоуровневая подготовка к школе" (имеют гриф и также рекомендованы к использованию в качестве пособий). </w:t>
      </w:r>
      <w:r/>
    </w:p>
    <w:p>
      <w:pPr>
        <w:pStyle w:val="625"/>
        <w:jc w:val="both"/>
        <w:spacing w:line="276" w:lineRule="auto"/>
      </w:pPr>
      <w:r>
        <w:t xml:space="preserve">- Е.В.Ванюхина «Речецветик»;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- З.Е. Агранович «Коррекция нарушений слоговой структуры», Сборники домашних заданий для преодоления недоразвития фонематической стороны речи, лексикограмматического недоразвития у старших дошкольников; </w:t>
      </w:r>
      <w:r/>
    </w:p>
    <w:p>
      <w:pPr>
        <w:pStyle w:val="625"/>
        <w:jc w:val="both"/>
        <w:spacing w:line="276" w:lineRule="auto"/>
      </w:pPr>
      <w:r>
        <w:t xml:space="preserve">- Н.В. Нищева «Система коррекционной работы в логопедической группе для детей с общим недоразвитием речи»; </w:t>
      </w:r>
      <w:r/>
    </w:p>
    <w:p>
      <w:pPr>
        <w:pStyle w:val="625"/>
        <w:jc w:val="both"/>
        <w:spacing w:line="276" w:lineRule="auto"/>
      </w:pPr>
      <w:r>
        <w:t xml:space="preserve">- Г.А. Османова. Л.А. Позднякова. Игры и упражнения для развития у детей общих речевых навыков (3-4, 5-6 лет).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- Г.А. Османова. Л.А. Поздякова. Игровой массаж и самомассаж при коррекции речевых нарушений.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- О.С. Гомзяк «Говорим правильно» Учебно-методический комплект «Комплексный подход к преодолению ОНР у дошкольников»;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- Н.Э. Теремкова «Логопедические домашние задания для детей 5-7 лет с ОНР»</w:t>
      </w:r>
      <w:r/>
    </w:p>
    <w:p>
      <w:pPr>
        <w:pStyle w:val="625"/>
        <w:jc w:val="both"/>
        <w:spacing w:line="276" w:lineRule="auto"/>
      </w:pPr>
      <w:r>
        <w:t xml:space="preserve">- Т.Н.Новикова-Иванцова «От слова к фразе» </w:t>
      </w:r>
      <w:r/>
    </w:p>
    <w:p>
      <w:pPr>
        <w:pStyle w:val="625"/>
        <w:jc w:val="both"/>
        <w:spacing w:line="276" w:lineRule="auto"/>
      </w:pPr>
      <w:r>
        <w:t xml:space="preserve">- Г.В.  Бабина, Н.Ю. Сафонкина «Слоговая структура слова: обследование и формирование у детей с недоразвитием речи».</w:t>
      </w:r>
      <w:r/>
    </w:p>
    <w:p>
      <w:pPr>
        <w:pStyle w:val="625"/>
        <w:jc w:val="both"/>
        <w:spacing w:line="276" w:lineRule="auto"/>
      </w:pPr>
      <w:r>
        <w:t xml:space="preserve">- Н. С. Четверушкина  «Слоговая структура слова: система коррекционных упражнений для детей 5-7 лет». Практическое пособие для логопедов, воспитателей и родителей. </w:t>
      </w:r>
      <w:r/>
    </w:p>
    <w:p>
      <w:pPr>
        <w:pStyle w:val="625"/>
        <w:jc w:val="both"/>
        <w:spacing w:line="276" w:lineRule="auto"/>
      </w:pPr>
      <w:r>
        <w:t xml:space="preserve">- М.И. Чистякова. Психогимнастика: М: Просвещение.1990 </w:t>
      </w:r>
      <w:r/>
    </w:p>
    <w:p>
      <w:pPr>
        <w:pStyle w:val="625"/>
        <w:jc w:val="both"/>
        <w:spacing w:line="276" w:lineRule="auto"/>
      </w:pPr>
      <w:r>
        <w:t xml:space="preserve">- Е.Ф. Архипова «Коррекционно-логопедическая работа по преодолению стертой дизартрии», М., «Астрель», 2008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- Упражнения технологии фонетической и речедвигательной ритмики (Н.Ю. Костылевой, А.Я Мухиной);</w:t>
      </w:r>
      <w:r/>
    </w:p>
    <w:p>
      <w:pPr>
        <w:pStyle w:val="625"/>
        <w:jc w:val="both"/>
        <w:spacing w:line="276" w:lineRule="auto"/>
      </w:pPr>
      <w:r>
        <w:rPr>
          <w:rFonts w:eastAsia="Times New Roman"/>
        </w:rPr>
        <w:t xml:space="preserve"> </w:t>
      </w:r>
      <w:r>
        <w:t xml:space="preserve">- Информационно-коммуникационные технологии </w:t>
      </w:r>
      <w:r/>
    </w:p>
    <w:p>
      <w:pPr>
        <w:pStyle w:val="625"/>
        <w:spacing w:line="276" w:lineRule="auto"/>
      </w:pPr>
      <w:r/>
      <w:r/>
    </w:p>
    <w:p>
      <w:pPr>
        <w:pStyle w:val="625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spacing w:line="276" w:lineRule="auto"/>
        <w:rPr>
          <w:b/>
        </w:rPr>
      </w:pPr>
      <w:r>
        <w:rPr>
          <w:b/>
        </w:rPr>
      </w:r>
      <w:r/>
    </w:p>
    <w:p>
      <w:pPr>
        <w:pStyle w:val="625"/>
        <w:spacing w:line="276" w:lineRule="auto"/>
      </w:pPr>
      <w:r/>
      <w:r/>
    </w:p>
    <w:p>
      <w:pPr>
        <w:pStyle w:val="625"/>
        <w:spacing w:line="276" w:lineRule="auto"/>
      </w:pPr>
      <w:r/>
      <w:r/>
    </w:p>
    <w:p>
      <w:pPr>
        <w:pStyle w:val="625"/>
        <w:spacing w:line="276" w:lineRule="auto"/>
      </w:pPr>
      <w:r/>
      <w:r/>
    </w:p>
    <w:p>
      <w:pPr>
        <w:pStyle w:val="625"/>
        <w:jc w:val="right"/>
        <w:spacing w:line="276" w:lineRule="auto"/>
      </w:pPr>
      <w:r/>
      <w:r/>
    </w:p>
    <w:p>
      <w:pPr>
        <w:pStyle w:val="625"/>
        <w:jc w:val="right"/>
        <w:spacing w:line="276" w:lineRule="auto"/>
      </w:pPr>
      <w:r/>
      <w:r/>
    </w:p>
    <w:p>
      <w:pPr>
        <w:pStyle w:val="625"/>
        <w:jc w:val="right"/>
        <w:spacing w:line="276" w:lineRule="auto"/>
      </w:pPr>
      <w:r/>
      <w:r/>
    </w:p>
    <w:p>
      <w:pPr>
        <w:pStyle w:val="625"/>
        <w:jc w:val="right"/>
        <w:spacing w:line="276" w:lineRule="auto"/>
      </w:pPr>
      <w:r/>
      <w:r/>
    </w:p>
    <w:p>
      <w:pPr>
        <w:pStyle w:val="625"/>
        <w:jc w:val="right"/>
        <w:spacing w:line="276" w:lineRule="auto"/>
      </w:pPr>
      <w:r/>
      <w:r/>
    </w:p>
    <w:p>
      <w:pPr>
        <w:pStyle w:val="625"/>
        <w:ind w:left="0" w:firstLine="0"/>
        <w:jc w:val="right"/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             </w:t>
      </w:r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">
    <w:panose1 w:val="05040102010807070707"/>
  </w:font>
  <w:font w:name="Wingdings">
    <w:panose1 w:val="05010000000000000000"/>
  </w:font>
  <w:font w:name="Symbol">
    <w:panose1 w:val="05010000000000000000"/>
  </w:font>
  <w:font w:name="Calibri">
    <w:panose1 w:val="020F0502020204030204"/>
  </w:font>
  <w:font w:name="Arial">
    <w:panose1 w:val="020B0604020202020204"/>
  </w:font>
  <w:font w:name="courier">
    <w:panose1 w:val="05040102010807070707"/>
  </w:font>
  <w:font w:name="DejaVu Sans">
    <w:panose1 w:val="020B060303080402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pStyle w:val="60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170" w:hanging="72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5" w:hanging="720"/>
        <w:tabs>
          <w:tab w:val="num" w:pos="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70" w:hanging="72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305" w:hanging="1080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380" w:hanging="1080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815" w:hanging="144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50" w:hanging="1800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325" w:hanging="180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760" w:hanging="2160"/>
        <w:tabs>
          <w:tab w:val="num" w:pos="0" w:leader="none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04"/>
    <w:next w:val="60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11"/>
    <w:link w:val="60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04"/>
    <w:next w:val="60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04"/>
    <w:next w:val="60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04"/>
    <w:next w:val="60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04"/>
    <w:next w:val="60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04"/>
    <w:next w:val="60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04"/>
    <w:next w:val="60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04"/>
    <w:next w:val="60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04"/>
    <w:next w:val="60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04"/>
    <w:next w:val="60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04"/>
    <w:next w:val="60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04"/>
    <w:next w:val="60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0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04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623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0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0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04"/>
    <w:next w:val="60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04"/>
    <w:next w:val="60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04"/>
    <w:next w:val="60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04"/>
    <w:next w:val="60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04"/>
    <w:next w:val="60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04"/>
    <w:next w:val="60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04"/>
    <w:next w:val="60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04"/>
    <w:next w:val="60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04"/>
    <w:next w:val="60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04"/>
    <w:next w:val="604"/>
    <w:uiPriority w:val="99"/>
    <w:unhideWhenUsed/>
    <w:pPr>
      <w:spacing w:after="0" w:afterAutospacing="0"/>
    </w:pPr>
  </w:style>
  <w:style w:type="paragraph" w:styleId="604" w:default="1">
    <w:name w:val="Normal"/>
    <w:qFormat/>
    <w:pPr>
      <w:widowControl/>
    </w:pPr>
    <w:rPr>
      <w:rFonts w:ascii="Times New Roman" w:hAnsi="Times New Roman" w:eastAsia="Calibri" w:cs="Times New Roman"/>
      <w:color w:val="auto"/>
      <w:sz w:val="24"/>
      <w:szCs w:val="24"/>
      <w:lang w:val="ru-RU" w:eastAsia="zh-CN" w:bidi="ar-SA"/>
    </w:rPr>
  </w:style>
  <w:style w:type="paragraph" w:styleId="605">
    <w:name w:val="Heading 2"/>
    <w:basedOn w:val="604"/>
    <w:next w:val="621"/>
    <w:qFormat/>
    <w:pPr>
      <w:numPr>
        <w:ilvl w:val="1"/>
        <w:numId w:val="1"/>
      </w:numPr>
      <w:jc w:val="center"/>
      <w:spacing w:before="280" w:after="280"/>
      <w:outlineLvl w:val="1"/>
    </w:pPr>
    <w:rPr>
      <w:rFonts w:ascii="Courier" w:hAnsi="Courier" w:eastAsia="Times New Roman" w:cs="Courier"/>
      <w:b/>
      <w:bCs/>
      <w:color w:val="000000"/>
      <w:sz w:val="44"/>
      <w:szCs w:val="44"/>
    </w:rPr>
  </w:style>
  <w:style w:type="character" w:styleId="606">
    <w:name w:val="WW8Num1z0"/>
    <w:qFormat/>
  </w:style>
  <w:style w:type="character" w:styleId="607">
    <w:name w:val="WW8Num2z0"/>
    <w:qFormat/>
    <w:rPr>
      <w:rFonts w:ascii="Symbol" w:hAnsi="Symbol" w:cs="Symbol"/>
      <w:sz w:val="20"/>
    </w:rPr>
  </w:style>
  <w:style w:type="character" w:styleId="608">
    <w:name w:val="WW8Num2z1"/>
    <w:qFormat/>
  </w:style>
  <w:style w:type="character" w:styleId="609">
    <w:name w:val="WW8Num2z2"/>
    <w:qFormat/>
    <w:rPr>
      <w:rFonts w:ascii="Wingdings" w:hAnsi="Wingdings" w:cs="Wingdings"/>
      <w:sz w:val="20"/>
    </w:rPr>
  </w:style>
  <w:style w:type="character" w:styleId="610">
    <w:name w:val="WW8Num3z0"/>
    <w:qFormat/>
  </w:style>
  <w:style w:type="character" w:styleId="611">
    <w:name w:val="WW8Num4z0"/>
    <w:qFormat/>
    <w:rPr>
      <w:rFonts w:ascii="Arial" w:hAnsi="Arial" w:cs="Arial"/>
    </w:rPr>
  </w:style>
  <w:style w:type="character" w:styleId="612">
    <w:name w:val="WW8Num5z0"/>
    <w:qFormat/>
  </w:style>
  <w:style w:type="character" w:styleId="613">
    <w:name w:val="WW8Num6z0"/>
    <w:qFormat/>
    <w:rPr>
      <w:rFonts w:cs="Times New Roman"/>
    </w:rPr>
  </w:style>
  <w:style w:type="character" w:styleId="614">
    <w:name w:val="WW8Num7z0"/>
    <w:qFormat/>
    <w:rPr>
      <w:rFonts w:cs="Times New Roman"/>
    </w:rPr>
  </w:style>
  <w:style w:type="character" w:styleId="615">
    <w:name w:val="WW8Num8z0"/>
    <w:qFormat/>
  </w:style>
  <w:style w:type="character" w:styleId="616">
    <w:name w:val="WW8Num9z0"/>
    <w:qFormat/>
    <w:rPr>
      <w:rFonts w:ascii="Arial" w:hAnsi="Arial" w:cs="Arial"/>
    </w:rPr>
  </w:style>
  <w:style w:type="character" w:styleId="617">
    <w:name w:val="Основной шрифт абзаца"/>
    <w:qFormat/>
  </w:style>
  <w:style w:type="character" w:styleId="618">
    <w:name w:val="Заголовок 2 Знак"/>
    <w:qFormat/>
    <w:rPr>
      <w:rFonts w:ascii="Courier" w:hAnsi="Courier" w:eastAsia="Times New Roman" w:cs="Courier"/>
      <w:b/>
      <w:bCs/>
      <w:color w:val="000000"/>
      <w:sz w:val="44"/>
      <w:szCs w:val="44"/>
    </w:rPr>
  </w:style>
  <w:style w:type="character" w:styleId="619">
    <w:name w:val="Hyperlink"/>
    <w:rPr>
      <w:color w:val="000080"/>
      <w:u w:val="single"/>
    </w:rPr>
  </w:style>
  <w:style w:type="paragraph" w:styleId="620">
    <w:name w:val="Heading"/>
    <w:basedOn w:val="604"/>
    <w:next w:val="621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621">
    <w:name w:val="Body Text"/>
    <w:basedOn w:val="604"/>
    <w:pPr>
      <w:spacing w:before="0" w:after="140" w:line="276" w:lineRule="auto"/>
    </w:pPr>
  </w:style>
  <w:style w:type="paragraph" w:styleId="622">
    <w:name w:val="List"/>
    <w:basedOn w:val="621"/>
  </w:style>
  <w:style w:type="paragraph" w:styleId="623">
    <w:name w:val="Caption"/>
    <w:basedOn w:val="604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24">
    <w:name w:val="Index"/>
    <w:basedOn w:val="604"/>
    <w:qFormat/>
    <w:pPr>
      <w:suppressLineNumbers/>
    </w:pPr>
  </w:style>
  <w:style w:type="paragraph" w:styleId="625">
    <w:name w:val="List Paragraph"/>
    <w:basedOn w:val="604"/>
    <w:qFormat/>
    <w:pPr>
      <w:contextualSpacing/>
      <w:ind w:left="720" w:firstLine="0"/>
      <w:spacing w:before="0" w:after="0"/>
    </w:pPr>
  </w:style>
  <w:style w:type="paragraph" w:styleId="626">
    <w:name w:val="Обычный (веб)"/>
    <w:basedOn w:val="604"/>
    <w:qFormat/>
    <w:pPr>
      <w:spacing w:before="280" w:after="280"/>
    </w:pPr>
    <w:rPr>
      <w:rFonts w:ascii="Times" w:hAnsi="Times" w:eastAsia="Times New Roman" w:cs="Times"/>
      <w:color w:val="000000"/>
    </w:rPr>
  </w:style>
  <w:style w:type="paragraph" w:styleId="627">
    <w:name w:val="Абзац списка"/>
    <w:basedOn w:val="604"/>
    <w:qFormat/>
    <w:pPr>
      <w:contextualSpacing/>
      <w:ind w:left="720" w:firstLine="0"/>
      <w:spacing w:before="0" w:after="200" w:line="276" w:lineRule="auto"/>
    </w:pPr>
    <w:rPr>
      <w:rFonts w:ascii="Calibri" w:hAnsi="Calibri" w:eastAsia="Times New Roman" w:cs="Times New Roman"/>
      <w:sz w:val="22"/>
      <w:szCs w:val="22"/>
    </w:rPr>
  </w:style>
  <w:style w:type="paragraph" w:styleId="628">
    <w:name w:val="Table Contents"/>
    <w:basedOn w:val="604"/>
    <w:qFormat/>
    <w:pPr>
      <w:widowControl w:val="off"/>
      <w:suppressLineNumbers/>
    </w:pPr>
  </w:style>
  <w:style w:type="paragraph" w:styleId="629">
    <w:name w:val="Table Heading"/>
    <w:basedOn w:val="628"/>
    <w:qFormat/>
    <w:pPr>
      <w:jc w:val="center"/>
      <w:suppressLineNumbers/>
    </w:pPr>
    <w:rPr>
      <w:b/>
      <w:bCs/>
    </w:rPr>
  </w:style>
  <w:style w:type="numbering" w:styleId="630">
    <w:name w:val="WW8Num1"/>
    <w:qFormat/>
  </w:style>
  <w:style w:type="numbering" w:styleId="631">
    <w:name w:val="WW8Num2"/>
    <w:qFormat/>
  </w:style>
  <w:style w:type="numbering" w:styleId="632">
    <w:name w:val="WW8Num3"/>
    <w:qFormat/>
  </w:style>
  <w:style w:type="numbering" w:styleId="633">
    <w:name w:val="WW8Num4"/>
    <w:qFormat/>
  </w:style>
  <w:style w:type="numbering" w:styleId="634">
    <w:name w:val="WW8Num5"/>
    <w:qFormat/>
  </w:style>
  <w:style w:type="numbering" w:styleId="635">
    <w:name w:val="WW8Num6"/>
    <w:qFormat/>
  </w:style>
  <w:style w:type="numbering" w:styleId="636">
    <w:name w:val="WW8Num7"/>
    <w:qFormat/>
  </w:style>
  <w:style w:type="numbering" w:styleId="637">
    <w:name w:val="WW8Num8"/>
    <w:qFormat/>
  </w:style>
  <w:style w:type="numbering" w:styleId="638">
    <w:name w:val="WW8Num9"/>
    <w:qFormat/>
  </w:style>
  <w:style w:type="character" w:styleId="4124" w:default="1">
    <w:name w:val="Default Paragraph Font"/>
    <w:uiPriority w:val="1"/>
    <w:semiHidden/>
    <w:unhideWhenUsed/>
  </w:style>
  <w:style w:type="numbering" w:styleId="4125" w:default="1">
    <w:name w:val="No List"/>
    <w:uiPriority w:val="99"/>
    <w:semiHidden/>
    <w:unhideWhenUsed/>
  </w:style>
  <w:style w:type="table" w:styleId="412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logoped.ru/" TargetMode="External"/><Relationship Id="rId10" Type="http://schemas.openxmlformats.org/officeDocument/2006/relationships/hyperlink" Target="http://www.logoped.ru/" TargetMode="External"/><Relationship Id="rId11" Type="http://schemas.openxmlformats.org/officeDocument/2006/relationships/hyperlink" Target="http://www.logoped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Содержание:</dc:title>
  <dc:subject/>
  <dc:creator>Пользователь Windows</dc:creator>
  <cp:keywords/>
  <dc:description/>
  <dc:language>en-US</dc:language>
  <cp:lastModifiedBy>Елена Жидких</cp:lastModifiedBy>
  <cp:revision>8</cp:revision>
  <dcterms:created xsi:type="dcterms:W3CDTF">2017-08-29T19:08:00Z</dcterms:created>
  <dcterms:modified xsi:type="dcterms:W3CDTF">2023-09-10T18:59:50Z</dcterms:modified>
</cp:coreProperties>
</file>